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40"/>
      </w:tblGrid>
      <w:tr w:rsidR="007975D1" w:rsidRPr="006866F4" w:rsidTr="003A344E">
        <w:trPr>
          <w:trHeight w:val="728"/>
        </w:trPr>
        <w:tc>
          <w:tcPr>
            <w:tcW w:w="9540" w:type="dxa"/>
          </w:tcPr>
          <w:p w:rsidR="007975D1" w:rsidRDefault="007975D1" w:rsidP="00B74F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7975D1" w:rsidRPr="007975D1" w:rsidRDefault="007975D1" w:rsidP="00431A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Memo No: </w:t>
            </w:r>
            <w:r w:rsidRPr="00CA1055">
              <w:rPr>
                <w:rFonts w:ascii="Nikosh" w:hAnsi="Nikosh" w:cs="Nikosh"/>
                <w:b/>
                <w:lang w:bidi="bn-IN"/>
              </w:rPr>
              <w:t xml:space="preserve">গণবি / </w:t>
            </w:r>
            <w:r w:rsidR="00431A9D">
              <w:rPr>
                <w:rFonts w:ascii="Nikosh" w:hAnsi="Nikosh" w:cs="Nikosh"/>
                <w:b/>
                <w:sz w:val="18"/>
                <w:szCs w:val="18"/>
                <w:lang w:bidi="bn-IN"/>
              </w:rPr>
              <w:t>3628</w:t>
            </w:r>
            <w:r w:rsidRPr="00C47C5F">
              <w:rPr>
                <w:rFonts w:ascii="Arial" w:hAnsi="Arial" w:cs="Vrinda"/>
                <w:b/>
                <w:sz w:val="20"/>
                <w:szCs w:val="20"/>
                <w:cs/>
                <w:lang w:bidi="bn-IN"/>
              </w:rPr>
              <w:t xml:space="preserve"> </w:t>
            </w:r>
            <w:r w:rsidRPr="00C47C5F">
              <w:rPr>
                <w:rFonts w:ascii="Arial" w:hAnsi="Arial" w:cs="Vrinda"/>
                <w:b/>
                <w:sz w:val="18"/>
                <w:cs/>
                <w:lang w:bidi="bn-IN"/>
              </w:rPr>
              <w:t xml:space="preserve">                                         </w:t>
            </w:r>
            <w:r w:rsidRPr="00C47C5F">
              <w:rPr>
                <w:rFonts w:ascii="Arial" w:hAnsi="Arial" w:cs="Vrinda"/>
                <w:b/>
                <w:sz w:val="18"/>
                <w:lang w:bidi="bn-IN"/>
              </w:rPr>
              <w:t>Dated:</w:t>
            </w:r>
            <w:r w:rsidRPr="00C47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7C5F" w:rsidRPr="00C47C5F">
              <w:rPr>
                <w:rFonts w:ascii="Vrinda" w:hAnsi="Vrinda" w:cs="Vrinda"/>
                <w:b/>
                <w:sz w:val="18"/>
                <w:szCs w:val="18"/>
              </w:rPr>
              <w:t>2</w:t>
            </w:r>
            <w:r w:rsidR="00431A9D">
              <w:rPr>
                <w:rFonts w:ascii="Vrinda" w:hAnsi="Vrinda" w:cs="Vrinda"/>
                <w:b/>
                <w:sz w:val="18"/>
                <w:szCs w:val="18"/>
              </w:rPr>
              <w:t>1</w:t>
            </w:r>
            <w:r w:rsidR="009F426A" w:rsidRPr="00C47C5F">
              <w:rPr>
                <w:rFonts w:ascii="Vrinda" w:hAnsi="Vrinda" w:cs="Vrinda"/>
                <w:b/>
                <w:sz w:val="18"/>
                <w:szCs w:val="18"/>
              </w:rPr>
              <w:t>.05.2018</w:t>
            </w:r>
            <w:r w:rsidRPr="00C47C5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75D1" w:rsidRPr="00FE3048" w:rsidTr="003A344E">
        <w:trPr>
          <w:trHeight w:val="467"/>
        </w:trPr>
        <w:tc>
          <w:tcPr>
            <w:tcW w:w="9540" w:type="dxa"/>
          </w:tcPr>
          <w:p w:rsidR="007975D1" w:rsidRDefault="007975D1" w:rsidP="00B74F91">
            <w:pPr>
              <w:jc w:val="both"/>
              <w:rPr>
                <w:rFonts w:ascii="Arial" w:hAnsi="Arial" w:cs="Arial"/>
                <w:sz w:val="18"/>
              </w:rPr>
            </w:pPr>
            <w:r w:rsidRPr="00FE3048">
              <w:rPr>
                <w:rFonts w:ascii="Arial" w:hAnsi="Arial" w:cs="Arial"/>
                <w:sz w:val="18"/>
              </w:rPr>
              <w:t>e-Tender is invited in the National e-GP Portal (https://www.eprocure.gov.bd/) for the procurement of following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E3048">
              <w:rPr>
                <w:rFonts w:ascii="Arial" w:hAnsi="Arial" w:cs="Arial"/>
                <w:sz w:val="18"/>
              </w:rPr>
              <w:t>Tender ID.</w:t>
            </w:r>
          </w:p>
          <w:p w:rsidR="00006525" w:rsidRDefault="00006525" w:rsidP="00B74F91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9343" w:type="dxa"/>
              <w:tblLayout w:type="fixed"/>
              <w:tblLook w:val="04A0"/>
            </w:tblPr>
            <w:tblGrid>
              <w:gridCol w:w="697"/>
              <w:gridCol w:w="1260"/>
              <w:gridCol w:w="4050"/>
              <w:gridCol w:w="1710"/>
              <w:gridCol w:w="1620"/>
              <w:gridCol w:w="6"/>
            </w:tblGrid>
            <w:tr w:rsidR="00C4511D" w:rsidRPr="00DD5E53" w:rsidTr="001D7068">
              <w:tc>
                <w:tcPr>
                  <w:tcW w:w="697" w:type="dxa"/>
                </w:tcPr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SL No.</w:t>
                  </w:r>
                </w:p>
              </w:tc>
              <w:tc>
                <w:tcPr>
                  <w:tcW w:w="1260" w:type="dxa"/>
                </w:tcPr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Tender ID</w:t>
                  </w:r>
                </w:p>
              </w:tc>
              <w:tc>
                <w:tcPr>
                  <w:tcW w:w="4050" w:type="dxa"/>
                </w:tcPr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 of work</w:t>
                  </w:r>
                </w:p>
              </w:tc>
              <w:tc>
                <w:tcPr>
                  <w:tcW w:w="1710" w:type="dxa"/>
                </w:tcPr>
                <w:p w:rsidR="00C4511D" w:rsidRPr="00DD5E53" w:rsidRDefault="00C4511D" w:rsidP="000065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Selling Date &amp; Time</w:t>
                  </w:r>
                </w:p>
              </w:tc>
              <w:tc>
                <w:tcPr>
                  <w:tcW w:w="1626" w:type="dxa"/>
                  <w:gridSpan w:val="2"/>
                </w:tcPr>
                <w:p w:rsidR="00C4511D" w:rsidRPr="00DD5E53" w:rsidRDefault="00C4511D" w:rsidP="000065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Closing &amp; Opening Date &amp; Time</w:t>
                  </w:r>
                </w:p>
              </w:tc>
            </w:tr>
            <w:tr w:rsidR="00C4511D" w:rsidRPr="00DD5E53" w:rsidTr="001D7068">
              <w:trPr>
                <w:gridAfter w:val="1"/>
                <w:wAfter w:w="6" w:type="dxa"/>
              </w:trPr>
              <w:tc>
                <w:tcPr>
                  <w:tcW w:w="697" w:type="dxa"/>
                </w:tcPr>
                <w:p w:rsidR="00C4511D" w:rsidRPr="00DD5E53" w:rsidRDefault="00DD5E53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4511D" w:rsidRPr="00DD5E53" w:rsidRDefault="00CD2667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19</w:t>
                  </w:r>
                  <w:r w:rsidR="00431A9D">
                    <w:t>8726</w:t>
                  </w:r>
                </w:p>
              </w:tc>
              <w:tc>
                <w:tcPr>
                  <w:tcW w:w="4050" w:type="dxa"/>
                </w:tcPr>
                <w:tbl>
                  <w:tblPr>
                    <w:tblW w:w="5000" w:type="pct"/>
                    <w:tblCellSpacing w:w="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5"/>
                    <w:gridCol w:w="3589"/>
                  </w:tblGrid>
                  <w:tr w:rsidR="00431A9D" w:rsidRPr="00431A9D" w:rsidTr="001D7068">
                    <w:trPr>
                      <w:tblCellSpacing w:w="75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431A9D" w:rsidRPr="00431A9D" w:rsidRDefault="00431A9D" w:rsidP="00431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64" w:type="dxa"/>
                        <w:vAlign w:val="center"/>
                        <w:hideMark/>
                      </w:tcPr>
                      <w:p w:rsidR="00431A9D" w:rsidRPr="00431A9D" w:rsidRDefault="00431A9D" w:rsidP="001D706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1D706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Construction of 10 (Ten) Storied Working Women’s Hostel with 01 (One) Basement Floor at Nilkhet, Dhaka.under the Project :"Construction of Working Woman’s Hostel at Nilkhet &amp; more development of existing working woman’s hostel’s at different district’s in Bangladesh"</w:t>
                        </w:r>
                      </w:p>
                    </w:tc>
                  </w:tr>
                </w:tbl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4511D" w:rsidRPr="00DD5E53" w:rsidRDefault="00431A9D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20-Jun-2018 15:00</w:t>
                  </w:r>
                </w:p>
              </w:tc>
              <w:tc>
                <w:tcPr>
                  <w:tcW w:w="1620" w:type="dxa"/>
                </w:tcPr>
                <w:p w:rsidR="00C4511D" w:rsidRPr="00DD5E53" w:rsidRDefault="00431A9D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21-Jun-2018 15:00</w:t>
                  </w:r>
                </w:p>
              </w:tc>
            </w:tr>
          </w:tbl>
          <w:p w:rsidR="00C4511D" w:rsidRPr="00FE3048" w:rsidRDefault="00C4511D" w:rsidP="00B74F9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A344E" w:rsidRDefault="003A344E" w:rsidP="003A344E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copies will be accepted. To submit Tender registration in the e-GP System Portal </w:t>
      </w:r>
      <w:r w:rsidRPr="006866F4">
        <w:rPr>
          <w:rFonts w:ascii="Arial" w:hAnsi="Arial" w:cs="Arial"/>
          <w:sz w:val="18"/>
        </w:rPr>
        <w:t>(</w:t>
      </w:r>
      <w:r w:rsidRPr="00470024">
        <w:rPr>
          <w:rFonts w:ascii="Arial" w:hAnsi="Arial" w:cs="Arial"/>
          <w:sz w:val="18"/>
        </w:rPr>
        <w:t>https://www.eprocure.gov.bd/</w:t>
      </w:r>
      <w:r w:rsidRPr="006866F4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is required.</w:t>
      </w: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documents from the National e-GP System Portal have to be deposited online through any e-GP registered bank’s branches up to date &amp; time mentioned in respective Tender. Further information and guideline are available in the National e-GP Portal and from e-GP helpdesk  </w:t>
      </w:r>
      <w:r w:rsidRPr="00DD2C44">
        <w:rPr>
          <w:rFonts w:ascii="Arial" w:hAnsi="Arial" w:cs="Arial"/>
          <w:sz w:val="18"/>
        </w:rPr>
        <w:t>(</w:t>
      </w:r>
      <w:hyperlink r:id="rId6" w:history="1">
        <w:r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Pr="00DD2C44">
        <w:rPr>
          <w:rFonts w:ascii="Arial" w:hAnsi="Arial" w:cs="Arial"/>
          <w:sz w:val="18"/>
        </w:rPr>
        <w:t>).</w:t>
      </w: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C47C5F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                               </w:t>
      </w:r>
    </w:p>
    <w:p w:rsidR="00C47C5F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47C5F" w:rsidRPr="00FB3D88" w:rsidTr="00CD4603">
        <w:tc>
          <w:tcPr>
            <w:tcW w:w="6948" w:type="dxa"/>
          </w:tcPr>
          <w:p w:rsidR="00C47C5F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( Md.Sakir Hossain )</w:t>
            </w:r>
          </w:p>
          <w:p w:rsidR="00C47C5F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Assistant  Engineer</w:t>
            </w:r>
          </w:p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FB3D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  <w:tc>
          <w:tcPr>
            <w:tcW w:w="2880" w:type="dxa"/>
          </w:tcPr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FB3D88">
              <w:rPr>
                <w:rFonts w:ascii="Arial" w:hAnsi="Arial" w:cs="Arial"/>
                <w:sz w:val="18"/>
                <w:szCs w:val="18"/>
              </w:rPr>
              <w:t>Mohammad Showkat Ullah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D88"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D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</w:t>
      </w:r>
    </w:p>
    <w:p w:rsidR="003A344E" w:rsidRDefault="003A344E"/>
    <w:sectPr w:rsidR="003A344E" w:rsidSect="00AD6A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D8" w:rsidRDefault="00B93CD8" w:rsidP="007975D1">
      <w:pPr>
        <w:spacing w:after="0" w:line="240" w:lineRule="auto"/>
      </w:pPr>
      <w:r>
        <w:separator/>
      </w:r>
    </w:p>
  </w:endnote>
  <w:endnote w:type="continuationSeparator" w:id="1">
    <w:p w:rsidR="00B93CD8" w:rsidRDefault="00B93CD8" w:rsidP="0079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D8" w:rsidRDefault="00B93CD8" w:rsidP="007975D1">
      <w:pPr>
        <w:spacing w:after="0" w:line="240" w:lineRule="auto"/>
      </w:pPr>
      <w:r>
        <w:separator/>
      </w:r>
    </w:p>
  </w:footnote>
  <w:footnote w:type="continuationSeparator" w:id="1">
    <w:p w:rsidR="00B93CD8" w:rsidRDefault="00B93CD8" w:rsidP="0079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D1" w:rsidRPr="005964BC" w:rsidRDefault="007975D1" w:rsidP="007975D1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7975D1" w:rsidRPr="005964BC" w:rsidRDefault="007975D1" w:rsidP="007975D1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7975D1" w:rsidRPr="005964BC" w:rsidRDefault="007975D1" w:rsidP="007975D1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7975D1" w:rsidRPr="005964BC" w:rsidRDefault="007975D1" w:rsidP="007975D1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7975D1" w:rsidRPr="007975D1" w:rsidRDefault="007975D1" w:rsidP="007975D1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>
      <w:rPr>
        <w:rFonts w:ascii="Arial" w:hAnsi="Arial" w:cs="Arial"/>
        <w:b/>
        <w:sz w:val="28"/>
        <w:u w:val="single"/>
      </w:rPr>
      <w:t xml:space="preserve"> (OTM)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D1"/>
    <w:rsid w:val="00006525"/>
    <w:rsid w:val="00134D95"/>
    <w:rsid w:val="001641E8"/>
    <w:rsid w:val="001A769B"/>
    <w:rsid w:val="001D7068"/>
    <w:rsid w:val="0029145D"/>
    <w:rsid w:val="0029204A"/>
    <w:rsid w:val="002F6304"/>
    <w:rsid w:val="00360247"/>
    <w:rsid w:val="00391B0E"/>
    <w:rsid w:val="003A344E"/>
    <w:rsid w:val="00431A9D"/>
    <w:rsid w:val="00515F9D"/>
    <w:rsid w:val="005578CE"/>
    <w:rsid w:val="0071450A"/>
    <w:rsid w:val="00741C05"/>
    <w:rsid w:val="007975D1"/>
    <w:rsid w:val="008E4578"/>
    <w:rsid w:val="0090341E"/>
    <w:rsid w:val="009B11DF"/>
    <w:rsid w:val="009E080A"/>
    <w:rsid w:val="009F426A"/>
    <w:rsid w:val="00AB1C90"/>
    <w:rsid w:val="00AD6A21"/>
    <w:rsid w:val="00B93CD8"/>
    <w:rsid w:val="00C4511D"/>
    <w:rsid w:val="00C47C5F"/>
    <w:rsid w:val="00CD2667"/>
    <w:rsid w:val="00D26A27"/>
    <w:rsid w:val="00D831E3"/>
    <w:rsid w:val="00DC7A6C"/>
    <w:rsid w:val="00DD5E53"/>
    <w:rsid w:val="00E42142"/>
    <w:rsid w:val="00EE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79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rsid w:val="007975D1"/>
  </w:style>
  <w:style w:type="paragraph" w:styleId="Footer">
    <w:name w:val="footer"/>
    <w:basedOn w:val="Normal"/>
    <w:link w:val="FooterChar"/>
    <w:uiPriority w:val="99"/>
    <w:semiHidden/>
    <w:unhideWhenUsed/>
    <w:rsid w:val="0079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D1"/>
  </w:style>
  <w:style w:type="paragraph" w:styleId="BodyText">
    <w:name w:val="Body Text"/>
    <w:basedOn w:val="Normal"/>
    <w:link w:val="BodyTextChar"/>
    <w:rsid w:val="007975D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975D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75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4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Madaripur</cp:lastModifiedBy>
  <cp:revision>13</cp:revision>
  <cp:lastPrinted>2018-05-20T04:46:00Z</cp:lastPrinted>
  <dcterms:created xsi:type="dcterms:W3CDTF">2018-05-10T07:05:00Z</dcterms:created>
  <dcterms:modified xsi:type="dcterms:W3CDTF">2018-05-21T10:04:00Z</dcterms:modified>
</cp:coreProperties>
</file>