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41" w:rsidRPr="004A28E4" w:rsidRDefault="005E3841" w:rsidP="005E38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6AA8C13" wp14:editId="67CC8A8B">
            <wp:simplePos x="0" y="0"/>
            <wp:positionH relativeFrom="column">
              <wp:posOffset>-16510</wp:posOffset>
            </wp:positionH>
            <wp:positionV relativeFrom="paragraph">
              <wp:posOffset>-149225</wp:posOffset>
            </wp:positionV>
            <wp:extent cx="1238250" cy="1187450"/>
            <wp:effectExtent l="0" t="0" r="0" b="0"/>
            <wp:wrapNone/>
            <wp:docPr id="1" name="Picture 1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8E4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GOVT. OF THE PEOPLE'S REPUBLIC OF BANGLADESH</w:t>
      </w:r>
    </w:p>
    <w:p w:rsidR="005E3841" w:rsidRPr="004A28E4" w:rsidRDefault="005E3841" w:rsidP="005E384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Times New Roman"/>
          <w:color w:val="000000"/>
          <w:sz w:val="20"/>
          <w:szCs w:val="16"/>
        </w:rPr>
        <w:t>OFFICE OF THE EXECUTIVE ENGINEER,</w:t>
      </w:r>
    </w:p>
    <w:p w:rsidR="005E3841" w:rsidRPr="004A28E4" w:rsidRDefault="005E3841" w:rsidP="005E384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proofErr w:type="gramStart"/>
      <w:r w:rsidRPr="004A28E4">
        <w:rPr>
          <w:rFonts w:ascii="Times New Roman" w:eastAsia="Times New Roman" w:hAnsi="Times New Roman" w:cs="Times New Roman"/>
          <w:color w:val="000000"/>
          <w:sz w:val="20"/>
          <w:szCs w:val="16"/>
        </w:rPr>
        <w:t>PWD.DIVISION, RANGPUR.</w:t>
      </w:r>
      <w:proofErr w:type="gramEnd"/>
    </w:p>
    <w:p w:rsidR="005E3841" w:rsidRPr="004A28E4" w:rsidRDefault="005E3841" w:rsidP="005E384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</w:rPr>
        <w:t>Phone &amp; Fax-0521-62124 web: www.pwd.gov.bd</w:t>
      </w:r>
    </w:p>
    <w:p w:rsidR="005E3841" w:rsidRPr="004A28E4" w:rsidRDefault="005E3841" w:rsidP="005E38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u w:val="single"/>
        </w:rPr>
      </w:pPr>
      <w:r w:rsidRPr="004A28E4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u w:val="single"/>
        </w:rPr>
        <w:t>INVITATION FOR TENDER</w:t>
      </w:r>
    </w:p>
    <w:p w:rsidR="005E3841" w:rsidRPr="004A28E4" w:rsidRDefault="005E3841" w:rsidP="005E38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IFT No-02 (Civil)/2016-2017.</w:t>
      </w:r>
    </w:p>
    <w:p w:rsidR="005E3841" w:rsidRPr="004A28E4" w:rsidRDefault="005E3841" w:rsidP="005E3841">
      <w:pPr>
        <w:rPr>
          <w:rFonts w:ascii="Times New Roman" w:eastAsia="Times New Roman" w:hAnsi="Times New Roman" w:cs="Times New Roman"/>
          <w:b/>
          <w:bCs/>
          <w:sz w:val="20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706973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  <w:t>Memo No-</w:t>
      </w:r>
      <w:r w:rsidRPr="00706973">
        <w:rPr>
          <w:rFonts w:ascii="Times New Roman" w:eastAsia="Times New Roman" w:hAnsi="Times New Roman" w:cs="SutonnyMJ"/>
          <w:sz w:val="26"/>
          <w:szCs w:val="24"/>
        </w:rPr>
        <w:t>2661</w:t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  <w:t>Dated</w:t>
      </w:r>
      <w:proofErr w:type="gramStart"/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16"/>
        </w:rPr>
        <w:t xml:space="preserve"> 17</w:t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>-07-2016</w:t>
      </w:r>
    </w:p>
    <w:p w:rsidR="005E3841" w:rsidRPr="004A28E4" w:rsidRDefault="005E3841" w:rsidP="005E3841">
      <w:pPr>
        <w:jc w:val="both"/>
        <w:rPr>
          <w:rFonts w:ascii="Times New Roman" w:eastAsia="Times New Roman" w:hAnsi="Times New Roman" w:cs="Arial"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Arial"/>
          <w:color w:val="000000"/>
          <w:sz w:val="20"/>
          <w:szCs w:val="16"/>
        </w:rPr>
        <w:t>Sealed tenders are hereby invited under public procurement Regulation-2008 for the eligible tenderers as defined in the tender documents who has the legal capacity to enter into the contract with Bangladesh Government for the under mentioned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053"/>
        <w:gridCol w:w="1903"/>
        <w:gridCol w:w="1956"/>
        <w:gridCol w:w="856"/>
        <w:gridCol w:w="102"/>
        <w:gridCol w:w="2659"/>
        <w:gridCol w:w="1193"/>
      </w:tblGrid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Ministry/Division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Ministry of Home Affairs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Agency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Public Works Department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Procuring Entity Name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Executive Engineer, PWD,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Invitation Ref No &amp; Date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jc w:val="both"/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</w:pP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GAvBwR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(‡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W‡fjc‡g›U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),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evsjv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‡`k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cywjk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,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cywjk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†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nW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†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KvqvUv©m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©,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XvKv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Gi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¯§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viK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bscyt‡nt‡Kvt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/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Dbœqb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/12-2013(12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e¨vivK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)/606(38), Zvs-26-05-2016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wLªt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|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Procurement Method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Open Tendering method (OTM )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6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Budget and Source of Funds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Government of Bangladesh (GOB)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 No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02 (Civil)/2016-2017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Name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Construction of 12 Barrack of different units of Police Department one at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Police lines,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Fy-2016-2017.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9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Last Selling Date</w:t>
            </w:r>
          </w:p>
        </w:tc>
        <w:tc>
          <w:tcPr>
            <w:tcW w:w="2914" w:type="dxa"/>
            <w:gridSpan w:val="3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21/08/2016 during office hours.</w:t>
            </w:r>
          </w:p>
        </w:tc>
        <w:tc>
          <w:tcPr>
            <w:tcW w:w="3852" w:type="dxa"/>
            <w:gridSpan w:val="2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Closing Date and Time</w:t>
            </w:r>
          </w:p>
        </w:tc>
        <w:tc>
          <w:tcPr>
            <w:tcW w:w="2914" w:type="dxa"/>
            <w:gridSpan w:val="3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22/08/2016</w:t>
            </w:r>
          </w:p>
        </w:tc>
        <w:tc>
          <w:tcPr>
            <w:tcW w:w="3852" w:type="dxa"/>
            <w:gridSpan w:val="2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12:00 noon.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11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Opening Date and Time</w:t>
            </w:r>
          </w:p>
        </w:tc>
        <w:tc>
          <w:tcPr>
            <w:tcW w:w="2914" w:type="dxa"/>
            <w:gridSpan w:val="3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22/08/2016</w:t>
            </w:r>
          </w:p>
        </w:tc>
        <w:tc>
          <w:tcPr>
            <w:tcW w:w="3852" w:type="dxa"/>
            <w:gridSpan w:val="2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03:00 P.M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Name &amp; Address of the office(s)</w:t>
            </w:r>
          </w:p>
        </w:tc>
        <w:tc>
          <w:tcPr>
            <w:tcW w:w="2914" w:type="dxa"/>
            <w:gridSpan w:val="3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852" w:type="dxa"/>
            <w:gridSpan w:val="2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Selling Tender Document (Principal)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Office of the Executive Engineer,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Selling Tender Document (Others)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a) Office of the Executive Engineer, PWD Dhaka Division-I/ Chittagong Division-I/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Rajshahi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Division-I/ Khulna Division-I/ Barisal Division/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Sylhet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Division. b) Office of the Executive Engineer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Dinajpur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Gaibandha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Lalmonirhat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Nilphamari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Kurigram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Panchagarh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Thakurgaon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. c) Office of the Sub-Divisional Engineer, PWD Sub-Division-I/ II/ Maintenance/ E.M.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Receiving Tender Document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a) Office of the Divisional Commissioner,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b) Office of the Deputy Inspector General of Police,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Range,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c) Office of the Superintending Engineer, PWD Circle,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d) Office of the Executive Engineer, PWD.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Opening Tender Document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Office of the Executive Engineer,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in presence of intending tenderers who may like to remain present.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13</w:t>
            </w:r>
          </w:p>
        </w:tc>
        <w:tc>
          <w:tcPr>
            <w:tcW w:w="1053" w:type="dxa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Eligibility of Tenderers</w:t>
            </w:r>
          </w:p>
        </w:tc>
        <w:tc>
          <w:tcPr>
            <w:tcW w:w="8669" w:type="dxa"/>
            <w:gridSpan w:val="6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This invitation for Tender is open to all eligible tenderers as mentioned below: 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(a) Reputed Contractors/Construction firms who have minimum 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05 (five) years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of general experience in Building Construction works, counting backward from the date of tender publication in newspaper.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(b) Having experience in successful completion of at least 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1(one) number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of similar nature Building Construction works worth not less than 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Tk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. 920.00 (Nine hundred twenty) lac 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only in a single Tender in Government/Semi-Government/Autonomous Organization of Bangladesh during last 5(five) years.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i) In case of work done under any PWD the certifying &amp; authentication authority shall be the concerned Executive Engineer under whom the work has been executed.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ii) In case of work done under any Government/Semi-Government/Autonomous Organization of Bangladesh other than PWD the Certifying &amp; authenticating authority shall be the officer of the organization not below the rank of Executive Engineer.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(c) The tenderers shall have a minimum 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average annual construction turnover of 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Tk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. 1230.00 (One thousand two hundred thirty) lac 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only during last 5(five) years, counting backward from the date of publication of tender in newspaper.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(d) The minimum amount of liquid assets or working capital or credit facilities of the tenderer shall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be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. 280.00 (Two hundred eighty) lac in the form of PW3-7,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mentioning the name of the work, supported by Bank certificate (Original copy only). Bank statement period should be counting 28(Twenty eight) days before submission of tender to be attached.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e) Up-to-date Trade license, Income Tax Clearance, VAT Registration certificate and National ID Card.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f) Up-to-date ABC category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contractory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and supervisory license issued from Electrical Licensing Board, Government of Bangladesh.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g) In case of JVC/JVCA (Tk. 300/- Non-Judicial stamp) Original deed should be enclosed with tender.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h) All other conditions as mentioned in (Section-2 &amp; Section-4) of tender documents must be fulfilled</w:t>
            </w:r>
          </w:p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i) All other terms and conditions as per Tender document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14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Brief Description of Works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Construction of 12 Barrack of different units of Police Department one at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Police lines,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Fy-2016-2017.</w:t>
            </w:r>
          </w:p>
        </w:tc>
      </w:tr>
      <w:tr w:rsidR="005E3841" w:rsidRPr="004A28E4" w:rsidTr="00F538AE"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15</w:t>
            </w:r>
          </w:p>
        </w:tc>
        <w:tc>
          <w:tcPr>
            <w:tcW w:w="2956" w:type="dxa"/>
            <w:gridSpan w:val="2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Price of Tender Document (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6766" w:type="dxa"/>
            <w:gridSpan w:val="5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Tk. 2,000/-(Two thousand) only (Non-refundable)</w:t>
            </w:r>
          </w:p>
        </w:tc>
      </w:tr>
      <w:tr w:rsidR="005E3841" w:rsidRPr="004A28E4" w:rsidTr="00F538AE">
        <w:tc>
          <w:tcPr>
            <w:tcW w:w="1483" w:type="dxa"/>
            <w:gridSpan w:val="2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Tender package No</w:t>
            </w:r>
          </w:p>
        </w:tc>
        <w:tc>
          <w:tcPr>
            <w:tcW w:w="3859" w:type="dxa"/>
            <w:gridSpan w:val="2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Identification of package</w:t>
            </w:r>
          </w:p>
        </w:tc>
        <w:tc>
          <w:tcPr>
            <w:tcW w:w="856" w:type="dxa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Location</w:t>
            </w:r>
          </w:p>
        </w:tc>
        <w:tc>
          <w:tcPr>
            <w:tcW w:w="2761" w:type="dxa"/>
            <w:gridSpan w:val="2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Tender Security Amount (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1193" w:type="dxa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Completion Time in Month</w:t>
            </w:r>
          </w:p>
        </w:tc>
      </w:tr>
      <w:tr w:rsidR="005E3841" w:rsidRPr="004A28E4" w:rsidTr="00F538AE">
        <w:trPr>
          <w:trHeight w:hRule="exact" w:val="676"/>
        </w:trPr>
        <w:tc>
          <w:tcPr>
            <w:tcW w:w="1483" w:type="dxa"/>
            <w:gridSpan w:val="2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02(Civil)/2016-2017.</w:t>
            </w:r>
          </w:p>
        </w:tc>
        <w:tc>
          <w:tcPr>
            <w:tcW w:w="3859" w:type="dxa"/>
            <w:gridSpan w:val="2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Construction of 12 Barrack of different units of Police Department one at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Police lines,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Fy-2016-2017.</w:t>
            </w:r>
          </w:p>
        </w:tc>
        <w:tc>
          <w:tcPr>
            <w:tcW w:w="856" w:type="dxa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Police Line,</w:t>
            </w:r>
          </w:p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Rangpur</w:t>
            </w:r>
            <w:proofErr w:type="spellEnd"/>
          </w:p>
        </w:tc>
        <w:tc>
          <w:tcPr>
            <w:tcW w:w="2761" w:type="dxa"/>
            <w:gridSpan w:val="2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 42</w:t>
            </w:r>
            <w:proofErr w:type="gram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,00,000</w:t>
            </w:r>
            <w:proofErr w:type="gram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/-(Forty two  Lac) only. In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favour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 of Executive Engineer,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193" w:type="dxa"/>
          </w:tcPr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24 (Twenty four)</w:t>
            </w:r>
          </w:p>
          <w:p w:rsidR="005E3841" w:rsidRPr="004A28E4" w:rsidRDefault="005E3841" w:rsidP="00F5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Months</w:t>
            </w:r>
          </w:p>
        </w:tc>
      </w:tr>
      <w:tr w:rsidR="005E3841" w:rsidRPr="004A28E4" w:rsidTr="00F538AE">
        <w:trPr>
          <w:trHeight w:val="736"/>
        </w:trPr>
        <w:tc>
          <w:tcPr>
            <w:tcW w:w="430" w:type="dxa"/>
          </w:tcPr>
          <w:p w:rsidR="005E3841" w:rsidRPr="004A28E4" w:rsidRDefault="005E3841" w:rsidP="00F538AE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16</w:t>
            </w:r>
          </w:p>
        </w:tc>
        <w:tc>
          <w:tcPr>
            <w:tcW w:w="9722" w:type="dxa"/>
            <w:gridSpan w:val="7"/>
          </w:tcPr>
          <w:p w:rsidR="005E3841" w:rsidRPr="004A28E4" w:rsidRDefault="005E3841" w:rsidP="00F53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i) This Tender notice is available in PWD Website www.pwd.gov.bd &amp; CPTU Website www.cptu.gov.bd respectively. ii) The tender security shall in the form of a Bank draft or Pay order or Bank </w:t>
            </w:r>
            <w:proofErr w:type="gramStart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guarantee  issued</w:t>
            </w:r>
            <w:proofErr w:type="gramEnd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by a scheduled bank of Bangladesh. iii) All necessary documents must be attested by 1st class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gazetted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officers (with name &amp; designation</w:t>
            </w:r>
            <w:proofErr w:type="gramStart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  iv</w:t>
            </w:r>
            <w:proofErr w:type="gramEnd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 The procuring entity reserves the right to reject all tenders of annul the tender proceedings.</w:t>
            </w:r>
          </w:p>
        </w:tc>
      </w:tr>
    </w:tbl>
    <w:p w:rsidR="005E3841" w:rsidRPr="00F22968" w:rsidRDefault="005E3841" w:rsidP="005E3841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5E3841" w:rsidRPr="00F22968" w:rsidTr="00F538AE">
        <w:tc>
          <w:tcPr>
            <w:tcW w:w="3384" w:type="dxa"/>
          </w:tcPr>
          <w:p w:rsidR="005E3841" w:rsidRPr="00F22968" w:rsidRDefault="005E3841" w:rsidP="00F5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RajibHasan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5E3841" w:rsidRPr="00F22968" w:rsidRDefault="005E3841" w:rsidP="00F5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5E3841" w:rsidRPr="00F22968" w:rsidRDefault="005E3841" w:rsidP="00F538AE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5E3841" w:rsidRPr="00F22968" w:rsidRDefault="005E3841" w:rsidP="00F538AE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</w:tcPr>
          <w:p w:rsidR="005E3841" w:rsidRPr="00F22968" w:rsidRDefault="005E3841" w:rsidP="00F5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Abdul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Goffar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5E3841" w:rsidRPr="00F22968" w:rsidRDefault="005E3841" w:rsidP="00F538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</w:p>
          <w:p w:rsidR="005E3841" w:rsidRPr="00F22968" w:rsidRDefault="005E3841" w:rsidP="00F538AE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5E3841" w:rsidRPr="005E3841" w:rsidRDefault="005E3841" w:rsidP="00E55F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16"/>
        </w:rPr>
      </w:pPr>
      <w:bookmarkStart w:id="0" w:name="_GoBack"/>
      <w:bookmarkEnd w:id="0"/>
    </w:p>
    <w:sectPr w:rsidR="005E3841" w:rsidRPr="005E3841" w:rsidSect="00C7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84" w:rsidRDefault="00567884" w:rsidP="000C5014">
      <w:r>
        <w:separator/>
      </w:r>
    </w:p>
  </w:endnote>
  <w:endnote w:type="continuationSeparator" w:id="0">
    <w:p w:rsidR="00567884" w:rsidRDefault="00567884" w:rsidP="000C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84" w:rsidRDefault="00567884" w:rsidP="000C5014">
      <w:r>
        <w:separator/>
      </w:r>
    </w:p>
  </w:footnote>
  <w:footnote w:type="continuationSeparator" w:id="0">
    <w:p w:rsidR="00567884" w:rsidRDefault="00567884" w:rsidP="000C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5678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3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5678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4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5678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2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02E19"/>
    <w:rsid w:val="00017BD7"/>
    <w:rsid w:val="00022CFB"/>
    <w:rsid w:val="00030B6C"/>
    <w:rsid w:val="00051FDE"/>
    <w:rsid w:val="000548E6"/>
    <w:rsid w:val="00054EB4"/>
    <w:rsid w:val="000639A0"/>
    <w:rsid w:val="00074094"/>
    <w:rsid w:val="000953C5"/>
    <w:rsid w:val="000B0DB8"/>
    <w:rsid w:val="000B2E0A"/>
    <w:rsid w:val="000B55DA"/>
    <w:rsid w:val="000C5014"/>
    <w:rsid w:val="000E2077"/>
    <w:rsid w:val="0011275C"/>
    <w:rsid w:val="00112C72"/>
    <w:rsid w:val="0012241C"/>
    <w:rsid w:val="001251BD"/>
    <w:rsid w:val="00126EA1"/>
    <w:rsid w:val="00130B61"/>
    <w:rsid w:val="0013186F"/>
    <w:rsid w:val="001604FD"/>
    <w:rsid w:val="00161281"/>
    <w:rsid w:val="001631F3"/>
    <w:rsid w:val="00166101"/>
    <w:rsid w:val="0017762B"/>
    <w:rsid w:val="00184F1A"/>
    <w:rsid w:val="00187804"/>
    <w:rsid w:val="001C12D5"/>
    <w:rsid w:val="001C3182"/>
    <w:rsid w:val="001C45F0"/>
    <w:rsid w:val="001D2DB2"/>
    <w:rsid w:val="001D3DD3"/>
    <w:rsid w:val="001E58A4"/>
    <w:rsid w:val="001F4851"/>
    <w:rsid w:val="001F7C72"/>
    <w:rsid w:val="00203B5A"/>
    <w:rsid w:val="00227F52"/>
    <w:rsid w:val="00232AA9"/>
    <w:rsid w:val="00246EFB"/>
    <w:rsid w:val="002503D5"/>
    <w:rsid w:val="00251A5D"/>
    <w:rsid w:val="00255A05"/>
    <w:rsid w:val="002607BC"/>
    <w:rsid w:val="00267291"/>
    <w:rsid w:val="002712E9"/>
    <w:rsid w:val="00275E29"/>
    <w:rsid w:val="002801C6"/>
    <w:rsid w:val="002906C0"/>
    <w:rsid w:val="00293AD5"/>
    <w:rsid w:val="00296C2E"/>
    <w:rsid w:val="002A0F53"/>
    <w:rsid w:val="002A65AD"/>
    <w:rsid w:val="002A66DA"/>
    <w:rsid w:val="002B44E0"/>
    <w:rsid w:val="002C1D80"/>
    <w:rsid w:val="002C7783"/>
    <w:rsid w:val="002E24D6"/>
    <w:rsid w:val="0034492F"/>
    <w:rsid w:val="00364178"/>
    <w:rsid w:val="00364EE4"/>
    <w:rsid w:val="00376025"/>
    <w:rsid w:val="0039168E"/>
    <w:rsid w:val="00396156"/>
    <w:rsid w:val="003B66BC"/>
    <w:rsid w:val="003C77EA"/>
    <w:rsid w:val="003D2907"/>
    <w:rsid w:val="003E2A7C"/>
    <w:rsid w:val="003F1E0D"/>
    <w:rsid w:val="00406C2B"/>
    <w:rsid w:val="004135D4"/>
    <w:rsid w:val="00413E18"/>
    <w:rsid w:val="00415747"/>
    <w:rsid w:val="00421989"/>
    <w:rsid w:val="0042749A"/>
    <w:rsid w:val="00433B5B"/>
    <w:rsid w:val="00442CEB"/>
    <w:rsid w:val="0046024E"/>
    <w:rsid w:val="004629BB"/>
    <w:rsid w:val="00462C0C"/>
    <w:rsid w:val="0046691D"/>
    <w:rsid w:val="00470212"/>
    <w:rsid w:val="00493BC1"/>
    <w:rsid w:val="004A11ED"/>
    <w:rsid w:val="004D236C"/>
    <w:rsid w:val="004E57BE"/>
    <w:rsid w:val="00500DC3"/>
    <w:rsid w:val="0050698B"/>
    <w:rsid w:val="00511632"/>
    <w:rsid w:val="005128A7"/>
    <w:rsid w:val="00523050"/>
    <w:rsid w:val="00541DBE"/>
    <w:rsid w:val="00552378"/>
    <w:rsid w:val="00553409"/>
    <w:rsid w:val="00562630"/>
    <w:rsid w:val="00567884"/>
    <w:rsid w:val="0058004E"/>
    <w:rsid w:val="00584F7F"/>
    <w:rsid w:val="005A27BE"/>
    <w:rsid w:val="005A385D"/>
    <w:rsid w:val="005A7598"/>
    <w:rsid w:val="005B740B"/>
    <w:rsid w:val="005C1A80"/>
    <w:rsid w:val="005C3089"/>
    <w:rsid w:val="005C7A54"/>
    <w:rsid w:val="005D76A7"/>
    <w:rsid w:val="005E0504"/>
    <w:rsid w:val="005E3841"/>
    <w:rsid w:val="005F6963"/>
    <w:rsid w:val="00615C37"/>
    <w:rsid w:val="0061701E"/>
    <w:rsid w:val="006315BB"/>
    <w:rsid w:val="00641761"/>
    <w:rsid w:val="00651D6B"/>
    <w:rsid w:val="006531D2"/>
    <w:rsid w:val="00653716"/>
    <w:rsid w:val="00656D6D"/>
    <w:rsid w:val="00665FBC"/>
    <w:rsid w:val="00687DC5"/>
    <w:rsid w:val="00697219"/>
    <w:rsid w:val="006B7FF7"/>
    <w:rsid w:val="006C7DCE"/>
    <w:rsid w:val="006D32BB"/>
    <w:rsid w:val="006E7AF3"/>
    <w:rsid w:val="00713839"/>
    <w:rsid w:val="00731C67"/>
    <w:rsid w:val="0073777D"/>
    <w:rsid w:val="00741F68"/>
    <w:rsid w:val="007433C2"/>
    <w:rsid w:val="0075715F"/>
    <w:rsid w:val="00767894"/>
    <w:rsid w:val="00775C84"/>
    <w:rsid w:val="007854C5"/>
    <w:rsid w:val="007A2324"/>
    <w:rsid w:val="007B4BA0"/>
    <w:rsid w:val="007B79EA"/>
    <w:rsid w:val="007C4709"/>
    <w:rsid w:val="007C5793"/>
    <w:rsid w:val="007D4F7B"/>
    <w:rsid w:val="007E47B0"/>
    <w:rsid w:val="007E4945"/>
    <w:rsid w:val="008067F9"/>
    <w:rsid w:val="00812F41"/>
    <w:rsid w:val="00814FE1"/>
    <w:rsid w:val="00823D5E"/>
    <w:rsid w:val="008276D0"/>
    <w:rsid w:val="008329E7"/>
    <w:rsid w:val="00847FBA"/>
    <w:rsid w:val="00855103"/>
    <w:rsid w:val="00866892"/>
    <w:rsid w:val="00873CE3"/>
    <w:rsid w:val="00876FA4"/>
    <w:rsid w:val="00880FA7"/>
    <w:rsid w:val="0089319C"/>
    <w:rsid w:val="00893EE3"/>
    <w:rsid w:val="00897360"/>
    <w:rsid w:val="00897A16"/>
    <w:rsid w:val="008B42C0"/>
    <w:rsid w:val="008B5E81"/>
    <w:rsid w:val="008E09F7"/>
    <w:rsid w:val="008F18A7"/>
    <w:rsid w:val="00902A01"/>
    <w:rsid w:val="00903E1C"/>
    <w:rsid w:val="00917DE6"/>
    <w:rsid w:val="00921EFC"/>
    <w:rsid w:val="00950095"/>
    <w:rsid w:val="00966E4A"/>
    <w:rsid w:val="00971316"/>
    <w:rsid w:val="00986B1B"/>
    <w:rsid w:val="00991CB4"/>
    <w:rsid w:val="009D04A1"/>
    <w:rsid w:val="009D23C5"/>
    <w:rsid w:val="009D23E1"/>
    <w:rsid w:val="009D6D53"/>
    <w:rsid w:val="009E0FA7"/>
    <w:rsid w:val="009E1D9C"/>
    <w:rsid w:val="00A25FE3"/>
    <w:rsid w:val="00A45C8B"/>
    <w:rsid w:val="00A508D4"/>
    <w:rsid w:val="00A517B2"/>
    <w:rsid w:val="00A52458"/>
    <w:rsid w:val="00A561D2"/>
    <w:rsid w:val="00A63351"/>
    <w:rsid w:val="00A650D8"/>
    <w:rsid w:val="00AB2A2B"/>
    <w:rsid w:val="00AC2A15"/>
    <w:rsid w:val="00AC43A8"/>
    <w:rsid w:val="00AC77AF"/>
    <w:rsid w:val="00AD02C2"/>
    <w:rsid w:val="00AD7AC4"/>
    <w:rsid w:val="00AE7250"/>
    <w:rsid w:val="00B04868"/>
    <w:rsid w:val="00B11816"/>
    <w:rsid w:val="00B1588E"/>
    <w:rsid w:val="00B24CCB"/>
    <w:rsid w:val="00B50EE5"/>
    <w:rsid w:val="00B55B08"/>
    <w:rsid w:val="00B56B4C"/>
    <w:rsid w:val="00B65A7F"/>
    <w:rsid w:val="00B722CB"/>
    <w:rsid w:val="00B73F56"/>
    <w:rsid w:val="00B82F1B"/>
    <w:rsid w:val="00B876C5"/>
    <w:rsid w:val="00B97264"/>
    <w:rsid w:val="00B97287"/>
    <w:rsid w:val="00BD0046"/>
    <w:rsid w:val="00BD36BE"/>
    <w:rsid w:val="00BD3C17"/>
    <w:rsid w:val="00BE1C6E"/>
    <w:rsid w:val="00BE2A48"/>
    <w:rsid w:val="00BE3357"/>
    <w:rsid w:val="00BE6020"/>
    <w:rsid w:val="00BF2C10"/>
    <w:rsid w:val="00BF561A"/>
    <w:rsid w:val="00C01164"/>
    <w:rsid w:val="00C145F8"/>
    <w:rsid w:val="00C15774"/>
    <w:rsid w:val="00C1759E"/>
    <w:rsid w:val="00C2446B"/>
    <w:rsid w:val="00C349D3"/>
    <w:rsid w:val="00C34CDE"/>
    <w:rsid w:val="00C365C0"/>
    <w:rsid w:val="00C40E5A"/>
    <w:rsid w:val="00C53B03"/>
    <w:rsid w:val="00C701F4"/>
    <w:rsid w:val="00C73581"/>
    <w:rsid w:val="00C835C8"/>
    <w:rsid w:val="00C92F2D"/>
    <w:rsid w:val="00CA0D72"/>
    <w:rsid w:val="00CA65AA"/>
    <w:rsid w:val="00CB15B9"/>
    <w:rsid w:val="00CB1645"/>
    <w:rsid w:val="00CC24AF"/>
    <w:rsid w:val="00CC37E1"/>
    <w:rsid w:val="00CD571D"/>
    <w:rsid w:val="00CE1DDA"/>
    <w:rsid w:val="00D01106"/>
    <w:rsid w:val="00D02145"/>
    <w:rsid w:val="00D0335E"/>
    <w:rsid w:val="00D03B6E"/>
    <w:rsid w:val="00D04808"/>
    <w:rsid w:val="00D12788"/>
    <w:rsid w:val="00D15CFD"/>
    <w:rsid w:val="00D25ED1"/>
    <w:rsid w:val="00D52602"/>
    <w:rsid w:val="00D5334C"/>
    <w:rsid w:val="00D61CF6"/>
    <w:rsid w:val="00D767F4"/>
    <w:rsid w:val="00D85D69"/>
    <w:rsid w:val="00D9002A"/>
    <w:rsid w:val="00D93F97"/>
    <w:rsid w:val="00DA2FF9"/>
    <w:rsid w:val="00DB0115"/>
    <w:rsid w:val="00DB12C5"/>
    <w:rsid w:val="00DB258F"/>
    <w:rsid w:val="00DB32D6"/>
    <w:rsid w:val="00DD7BA4"/>
    <w:rsid w:val="00DF2AB2"/>
    <w:rsid w:val="00DF6CBB"/>
    <w:rsid w:val="00E0707E"/>
    <w:rsid w:val="00E12834"/>
    <w:rsid w:val="00E14248"/>
    <w:rsid w:val="00E166C0"/>
    <w:rsid w:val="00E218DB"/>
    <w:rsid w:val="00E41FA5"/>
    <w:rsid w:val="00E446AA"/>
    <w:rsid w:val="00E525AC"/>
    <w:rsid w:val="00E558C7"/>
    <w:rsid w:val="00E55F41"/>
    <w:rsid w:val="00E57B92"/>
    <w:rsid w:val="00E70915"/>
    <w:rsid w:val="00E753BE"/>
    <w:rsid w:val="00E8304F"/>
    <w:rsid w:val="00E87740"/>
    <w:rsid w:val="00E87FC2"/>
    <w:rsid w:val="00E9091F"/>
    <w:rsid w:val="00EC174D"/>
    <w:rsid w:val="00EC19FF"/>
    <w:rsid w:val="00EC3176"/>
    <w:rsid w:val="00EF3F1D"/>
    <w:rsid w:val="00EF50A9"/>
    <w:rsid w:val="00F0080D"/>
    <w:rsid w:val="00F14361"/>
    <w:rsid w:val="00F15243"/>
    <w:rsid w:val="00F17533"/>
    <w:rsid w:val="00F20CBB"/>
    <w:rsid w:val="00F22968"/>
    <w:rsid w:val="00F3036A"/>
    <w:rsid w:val="00F37B5C"/>
    <w:rsid w:val="00F44D4E"/>
    <w:rsid w:val="00F541B4"/>
    <w:rsid w:val="00F605CC"/>
    <w:rsid w:val="00F60714"/>
    <w:rsid w:val="00F643A7"/>
    <w:rsid w:val="00F67332"/>
    <w:rsid w:val="00F91112"/>
    <w:rsid w:val="00F95319"/>
    <w:rsid w:val="00F97CF2"/>
    <w:rsid w:val="00FA6CE8"/>
    <w:rsid w:val="00FB24E1"/>
    <w:rsid w:val="00FB24F2"/>
    <w:rsid w:val="00FC2F99"/>
    <w:rsid w:val="00FD1815"/>
    <w:rsid w:val="00FD3F07"/>
    <w:rsid w:val="00FE1CFF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8BF4-6C70-4700-B723-2C884A5E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6</cp:revision>
  <cp:lastPrinted>2016-01-25T04:36:00Z</cp:lastPrinted>
  <dcterms:created xsi:type="dcterms:W3CDTF">2016-01-26T06:55:00Z</dcterms:created>
  <dcterms:modified xsi:type="dcterms:W3CDTF">2016-07-17T13:14:00Z</dcterms:modified>
</cp:coreProperties>
</file>