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C4" w:rsidRPr="00585B4C" w:rsidRDefault="00C94DC4" w:rsidP="00C94DC4">
      <w:pPr>
        <w:jc w:val="center"/>
        <w:rPr>
          <w:rFonts w:ascii="Arial" w:hAnsi="Arial" w:cs="Arial"/>
          <w:b/>
          <w:sz w:val="18"/>
        </w:rPr>
      </w:pPr>
      <w:r w:rsidRPr="00585B4C">
        <w:rPr>
          <w:rFonts w:ascii="Arial" w:hAnsi="Arial" w:cs="Arial"/>
          <w:b/>
          <w:sz w:val="18"/>
        </w:rPr>
        <w:t xml:space="preserve">Government of the People's Republic of </w:t>
      </w:r>
      <w:smartTag w:uri="urn:schemas-microsoft-com:office:smarttags" w:element="country-region">
        <w:smartTag w:uri="urn:schemas-microsoft-com:office:smarttags" w:element="place">
          <w:r w:rsidRPr="00585B4C">
            <w:rPr>
              <w:rFonts w:ascii="Arial" w:hAnsi="Arial" w:cs="Arial"/>
              <w:b/>
              <w:sz w:val="18"/>
            </w:rPr>
            <w:t>Bangladesh</w:t>
          </w:r>
        </w:smartTag>
      </w:smartTag>
    </w:p>
    <w:p w:rsidR="00C94DC4" w:rsidRPr="00585B4C" w:rsidRDefault="00C94DC4" w:rsidP="00C94DC4">
      <w:pPr>
        <w:jc w:val="center"/>
        <w:rPr>
          <w:rFonts w:ascii="Arial" w:hAnsi="Arial" w:cs="Arial"/>
          <w:sz w:val="18"/>
        </w:rPr>
      </w:pPr>
      <w:r w:rsidRPr="00585B4C">
        <w:rPr>
          <w:rFonts w:ascii="Arial" w:hAnsi="Arial" w:cs="Arial"/>
          <w:sz w:val="18"/>
        </w:rPr>
        <w:t>Office of the Executive Engineer</w:t>
      </w:r>
    </w:p>
    <w:p w:rsidR="00C94DC4" w:rsidRPr="00585B4C" w:rsidRDefault="00C94DC4" w:rsidP="00C94DC4">
      <w:pPr>
        <w:jc w:val="center"/>
        <w:rPr>
          <w:rFonts w:ascii="Arial" w:hAnsi="Arial" w:cs="Arial"/>
          <w:sz w:val="18"/>
        </w:rPr>
      </w:pPr>
      <w:r w:rsidRPr="00585B4C">
        <w:rPr>
          <w:rFonts w:ascii="Arial" w:hAnsi="Arial" w:cs="Arial"/>
          <w:sz w:val="18"/>
        </w:rPr>
        <w:t>P.W.D. Division, Bagerhat.</w:t>
      </w:r>
    </w:p>
    <w:p w:rsidR="00C94DC4" w:rsidRPr="00F43894" w:rsidRDefault="00C94DC4" w:rsidP="00C94DC4">
      <w:pPr>
        <w:jc w:val="center"/>
        <w:rPr>
          <w:rFonts w:ascii="Arial" w:hAnsi="Arial" w:cs="Arial"/>
          <w:b/>
          <w:sz w:val="20"/>
          <w:szCs w:val="20"/>
        </w:rPr>
      </w:pPr>
      <w:r w:rsidRPr="00F43894">
        <w:rPr>
          <w:rFonts w:ascii="Arial" w:hAnsi="Arial" w:cs="Arial"/>
          <w:b/>
          <w:sz w:val="20"/>
          <w:szCs w:val="20"/>
        </w:rPr>
        <w:t>Phone &amp; Fax:  0468-62418</w:t>
      </w:r>
    </w:p>
    <w:p w:rsidR="00C94DC4" w:rsidRPr="00F43894" w:rsidRDefault="00C94DC4" w:rsidP="00C94DC4">
      <w:pPr>
        <w:jc w:val="center"/>
        <w:rPr>
          <w:rFonts w:ascii="Arial" w:hAnsi="Arial" w:cs="Arial"/>
          <w:b/>
          <w:sz w:val="20"/>
          <w:szCs w:val="18"/>
        </w:rPr>
      </w:pPr>
      <w:r w:rsidRPr="00F43894">
        <w:rPr>
          <w:rFonts w:ascii="Arial" w:hAnsi="Arial" w:cs="Arial"/>
          <w:b/>
          <w:sz w:val="20"/>
          <w:szCs w:val="18"/>
        </w:rPr>
        <w:t xml:space="preserve">E-mail: </w:t>
      </w:r>
      <w:proofErr w:type="spellStart"/>
      <w:r w:rsidRPr="00F43894">
        <w:rPr>
          <w:rFonts w:ascii="Arial" w:hAnsi="Arial" w:cs="Arial"/>
          <w:b/>
          <w:sz w:val="20"/>
          <w:szCs w:val="18"/>
        </w:rPr>
        <w:t>ee_bgrht</w:t>
      </w:r>
      <w:proofErr w:type="spellEnd"/>
      <w:r w:rsidRPr="00F43894">
        <w:rPr>
          <w:rFonts w:ascii="Arial" w:hAnsi="Arial" w:cs="Arial"/>
          <w:b/>
          <w:sz w:val="20"/>
          <w:szCs w:val="18"/>
        </w:rPr>
        <w:t xml:space="preserve"> @ pwd.gov.bd</w:t>
      </w:r>
    </w:p>
    <w:p w:rsidR="00C94DC4" w:rsidRPr="00585B4C" w:rsidRDefault="00A72F83" w:rsidP="00C94DC4">
      <w:pPr>
        <w:jc w:val="center"/>
        <w:rPr>
          <w:rFonts w:ascii="Arial" w:hAnsi="Arial" w:cs="Arial"/>
          <w:sz w:val="12"/>
        </w:rPr>
      </w:pPr>
      <w:r w:rsidRPr="00A72F83">
        <w:rPr>
          <w:rFonts w:ascii="Arial" w:hAnsi="Arial" w:cs="Arial"/>
          <w:b/>
          <w:noProof/>
          <w:szCs w:val="22"/>
        </w:rPr>
        <w:pict>
          <v:line id="_x0000_s1026" style="position:absolute;left:0;text-align:left;z-index:251660288" from="158.75pt,1.3pt" to="311.75pt,1.3pt"/>
        </w:pict>
      </w:r>
    </w:p>
    <w:p w:rsidR="00C94DC4" w:rsidRDefault="00C94DC4" w:rsidP="00C94DC4">
      <w:pPr>
        <w:pStyle w:val="Heading4"/>
        <w:numPr>
          <w:ilvl w:val="0"/>
          <w:numId w:val="0"/>
        </w:numPr>
        <w:jc w:val="center"/>
        <w:rPr>
          <w:sz w:val="28"/>
          <w:szCs w:val="12"/>
        </w:rPr>
      </w:pPr>
      <w:r w:rsidRPr="00585B4C">
        <w:rPr>
          <w:sz w:val="28"/>
          <w:szCs w:val="12"/>
        </w:rPr>
        <w:t>Invitation for Tender</w:t>
      </w:r>
    </w:p>
    <w:p w:rsidR="00C94DC4" w:rsidRPr="005968A7" w:rsidRDefault="00C94DC4" w:rsidP="00C94DC4">
      <w:pPr>
        <w:pStyle w:val="Heading4"/>
        <w:numPr>
          <w:ilvl w:val="0"/>
          <w:numId w:val="0"/>
        </w:numPr>
        <w:ind w:left="3312" w:firstLine="288"/>
        <w:rPr>
          <w:sz w:val="28"/>
          <w:szCs w:val="12"/>
        </w:rPr>
      </w:pPr>
      <w:r w:rsidRPr="00585B4C">
        <w:t>(Open tendering method)</w:t>
      </w:r>
    </w:p>
    <w:p w:rsidR="00C94DC4" w:rsidRPr="00585B4C" w:rsidRDefault="00C94DC4" w:rsidP="00C94DC4">
      <w:pPr>
        <w:jc w:val="center"/>
        <w:rPr>
          <w:rFonts w:ascii="Arial" w:hAnsi="Arial" w:cs="Arial"/>
          <w:sz w:val="10"/>
        </w:rPr>
      </w:pPr>
    </w:p>
    <w:p w:rsidR="00C94DC4" w:rsidRPr="00FB1D91" w:rsidRDefault="00C94DC4" w:rsidP="00C94DC4">
      <w:pPr>
        <w:rPr>
          <w:rFonts w:ascii="Arial" w:hAnsi="Arial" w:cs="Arial"/>
          <w:b/>
          <w:sz w:val="18"/>
          <w:szCs w:val="18"/>
        </w:rPr>
      </w:pPr>
      <w:r w:rsidRPr="00FB1D91">
        <w:rPr>
          <w:rFonts w:ascii="Arial" w:hAnsi="Arial" w:cs="Arial"/>
          <w:b/>
          <w:sz w:val="18"/>
          <w:szCs w:val="18"/>
        </w:rPr>
        <w:t>Memo No-</w:t>
      </w:r>
      <w:r w:rsidR="00931F54">
        <w:rPr>
          <w:rFonts w:ascii="Arial" w:hAnsi="Arial" w:cs="Arial"/>
          <w:b/>
          <w:sz w:val="18"/>
          <w:szCs w:val="18"/>
        </w:rPr>
        <w:t>481</w:t>
      </w:r>
      <w:r w:rsidRPr="00FB1D91">
        <w:rPr>
          <w:rFonts w:ascii="Arial" w:hAnsi="Arial" w:cs="Arial"/>
          <w:b/>
          <w:sz w:val="18"/>
          <w:szCs w:val="18"/>
        </w:rPr>
        <w:tab/>
      </w:r>
      <w:r w:rsidRPr="00FB1D91">
        <w:rPr>
          <w:rFonts w:ascii="Arial" w:hAnsi="Arial" w:cs="Arial"/>
          <w:b/>
          <w:sz w:val="18"/>
          <w:szCs w:val="18"/>
        </w:rPr>
        <w:tab/>
      </w:r>
      <w:r w:rsidRPr="00FB1D91">
        <w:rPr>
          <w:rFonts w:ascii="Arial" w:hAnsi="Arial" w:cs="Arial"/>
          <w:b/>
          <w:sz w:val="18"/>
          <w:szCs w:val="18"/>
        </w:rPr>
        <w:tab/>
      </w:r>
      <w:r w:rsidRPr="00FB1D91">
        <w:rPr>
          <w:rFonts w:ascii="Arial" w:hAnsi="Arial" w:cs="Arial"/>
          <w:b/>
          <w:sz w:val="18"/>
          <w:szCs w:val="18"/>
        </w:rPr>
        <w:tab/>
        <w:t xml:space="preserve">                  </w:t>
      </w:r>
      <w:r w:rsidRPr="00FB1D91">
        <w:rPr>
          <w:rFonts w:ascii="Arial" w:hAnsi="Arial" w:cs="Arial"/>
          <w:b/>
          <w:sz w:val="18"/>
          <w:szCs w:val="18"/>
        </w:rPr>
        <w:tab/>
        <w:t xml:space="preserve">                        </w:t>
      </w:r>
      <w:r w:rsidRPr="00FB1D91">
        <w:rPr>
          <w:rFonts w:ascii="Arial" w:hAnsi="Arial" w:cs="Arial"/>
          <w:b/>
          <w:sz w:val="18"/>
          <w:szCs w:val="18"/>
        </w:rPr>
        <w:tab/>
      </w:r>
      <w:r w:rsidRPr="00FB1D91">
        <w:rPr>
          <w:rFonts w:ascii="Arial" w:hAnsi="Arial" w:cs="Arial"/>
          <w:b/>
          <w:sz w:val="18"/>
          <w:szCs w:val="18"/>
        </w:rPr>
        <w:tab/>
        <w:t xml:space="preserve"> Dated: </w:t>
      </w:r>
      <w:r w:rsidR="00931F54">
        <w:rPr>
          <w:rFonts w:ascii="Arial" w:hAnsi="Arial" w:cs="Arial"/>
          <w:b/>
          <w:sz w:val="18"/>
          <w:szCs w:val="18"/>
        </w:rPr>
        <w:t>09</w:t>
      </w:r>
      <w:r w:rsidR="001E56C8">
        <w:rPr>
          <w:rFonts w:ascii="Arial" w:hAnsi="Arial" w:cs="Arial"/>
          <w:b/>
          <w:sz w:val="18"/>
          <w:szCs w:val="18"/>
        </w:rPr>
        <w:t>.04.17</w:t>
      </w:r>
      <w:bookmarkStart w:id="0" w:name="_GoBack"/>
      <w:bookmarkEnd w:id="0"/>
    </w:p>
    <w:p w:rsidR="00C94DC4" w:rsidRPr="00FB1D91" w:rsidRDefault="00C94DC4" w:rsidP="00C94DC4">
      <w:pPr>
        <w:rPr>
          <w:rFonts w:ascii="Arial" w:hAnsi="Arial" w:cs="Arial"/>
          <w:b/>
          <w:sz w:val="18"/>
          <w:szCs w:val="18"/>
        </w:rPr>
      </w:pPr>
    </w:p>
    <w:p w:rsidR="00C94DC4" w:rsidRPr="00FB1D91" w:rsidRDefault="00C94DC4" w:rsidP="00C94DC4">
      <w:pPr>
        <w:jc w:val="center"/>
        <w:rPr>
          <w:rFonts w:ascii="Arial" w:hAnsi="Arial" w:cs="Arial"/>
          <w:sz w:val="18"/>
          <w:szCs w:val="18"/>
        </w:rPr>
      </w:pPr>
      <w:r w:rsidRPr="00FB1D91">
        <w:rPr>
          <w:rFonts w:ascii="Arial" w:hAnsi="Arial" w:cs="Arial"/>
          <w:sz w:val="18"/>
          <w:szCs w:val="18"/>
        </w:rPr>
        <w:t>Sealed Tenders invited as per PPR-2008 for the under mentioned work as per terms and conditions stated below.</w:t>
      </w:r>
    </w:p>
    <w:p w:rsidR="00C94DC4" w:rsidRPr="00FB1D91" w:rsidRDefault="00C94DC4" w:rsidP="00C94DC4">
      <w:pPr>
        <w:jc w:val="center"/>
        <w:rPr>
          <w:sz w:val="18"/>
          <w:szCs w:val="18"/>
        </w:rPr>
      </w:pPr>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240"/>
        <w:gridCol w:w="5967"/>
      </w:tblGrid>
      <w:tr w:rsidR="00C94DC4" w:rsidRPr="00DA01F3" w:rsidTr="00B42714">
        <w:trPr>
          <w:trHeight w:val="224"/>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01</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Ministry/Division</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Ministry of Home Affairs.</w:t>
            </w:r>
          </w:p>
        </w:tc>
      </w:tr>
      <w:tr w:rsidR="00C94DC4" w:rsidRPr="00DA01F3" w:rsidTr="00B42714">
        <w:trPr>
          <w:trHeight w:val="165"/>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02</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Agency</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Public Works Department (PWD).</w:t>
            </w:r>
          </w:p>
        </w:tc>
      </w:tr>
      <w:tr w:rsidR="00C94DC4" w:rsidRPr="00DA01F3" w:rsidTr="00B42714">
        <w:trPr>
          <w:trHeight w:val="195"/>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03</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Procuring Entity Name</w:t>
            </w:r>
          </w:p>
        </w:tc>
        <w:tc>
          <w:tcPr>
            <w:tcW w:w="5967" w:type="dxa"/>
          </w:tcPr>
          <w:p w:rsidR="00C94DC4" w:rsidRPr="00DA01F3" w:rsidRDefault="00C94DC4" w:rsidP="00B42EEC">
            <w:pPr>
              <w:rPr>
                <w:rFonts w:ascii="Arial" w:hAnsi="Arial" w:cs="Arial"/>
                <w:sz w:val="18"/>
                <w:szCs w:val="18"/>
              </w:rPr>
            </w:pPr>
            <w:r w:rsidRPr="00DA01F3">
              <w:rPr>
                <w:rFonts w:ascii="Arial" w:hAnsi="Arial" w:cs="Arial"/>
                <w:sz w:val="18"/>
                <w:szCs w:val="18"/>
              </w:rPr>
              <w:t>Executive Engineer, Bagerhat PWD Division.</w:t>
            </w:r>
          </w:p>
        </w:tc>
      </w:tr>
      <w:tr w:rsidR="00C94DC4" w:rsidRPr="00DA01F3" w:rsidTr="00B42714">
        <w:trPr>
          <w:trHeight w:val="210"/>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04</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Procuring Entity Code</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N/A.</w:t>
            </w:r>
          </w:p>
        </w:tc>
      </w:tr>
      <w:tr w:rsidR="00C94DC4" w:rsidRPr="00DA01F3" w:rsidTr="00B42714">
        <w:trPr>
          <w:trHeight w:val="240"/>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05</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Procuring Entity District</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Bagerhat.</w:t>
            </w:r>
          </w:p>
        </w:tc>
      </w:tr>
      <w:tr w:rsidR="00C94DC4" w:rsidRPr="00DA01F3" w:rsidTr="00B42714">
        <w:trPr>
          <w:trHeight w:val="240"/>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06</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Invitation for</w:t>
            </w:r>
          </w:p>
        </w:tc>
        <w:tc>
          <w:tcPr>
            <w:tcW w:w="5967" w:type="dxa"/>
          </w:tcPr>
          <w:p w:rsidR="00C94DC4" w:rsidRPr="001A0FC9" w:rsidRDefault="00C94DC4" w:rsidP="005A725E">
            <w:pPr>
              <w:jc w:val="both"/>
              <w:rPr>
                <w:rFonts w:ascii="Arial" w:hAnsi="Arial" w:cs="Arial"/>
                <w:color w:val="000000"/>
                <w:sz w:val="18"/>
                <w:szCs w:val="18"/>
              </w:rPr>
            </w:pPr>
            <w:r w:rsidRPr="001A0FC9">
              <w:rPr>
                <w:rFonts w:ascii="Arial" w:hAnsi="Arial" w:cs="Arial"/>
                <w:color w:val="000000"/>
                <w:sz w:val="18"/>
                <w:szCs w:val="18"/>
              </w:rPr>
              <w:t xml:space="preserve">Construction of </w:t>
            </w:r>
            <w:r w:rsidR="00FA066C">
              <w:rPr>
                <w:rFonts w:ascii="Arial" w:hAnsi="Arial" w:cs="Arial"/>
                <w:color w:val="000000"/>
                <w:sz w:val="18"/>
                <w:szCs w:val="18"/>
              </w:rPr>
              <w:t>2 Storied</w:t>
            </w:r>
            <w:r w:rsidR="00B42EEC">
              <w:rPr>
                <w:rFonts w:ascii="Arial" w:hAnsi="Arial" w:cs="Arial"/>
                <w:color w:val="000000"/>
                <w:sz w:val="18"/>
                <w:szCs w:val="18"/>
              </w:rPr>
              <w:t xml:space="preserve"> Building</w:t>
            </w:r>
            <w:r w:rsidR="00FA066C">
              <w:rPr>
                <w:rFonts w:ascii="Arial" w:hAnsi="Arial" w:cs="Arial"/>
                <w:color w:val="000000"/>
                <w:sz w:val="18"/>
                <w:szCs w:val="18"/>
              </w:rPr>
              <w:t xml:space="preserve"> with 6 storied foundation</w:t>
            </w:r>
            <w:r w:rsidRPr="001A0FC9">
              <w:rPr>
                <w:rFonts w:ascii="Arial" w:hAnsi="Arial" w:cs="Arial"/>
                <w:color w:val="000000"/>
                <w:sz w:val="18"/>
                <w:szCs w:val="18"/>
              </w:rPr>
              <w:t xml:space="preserve"> </w:t>
            </w:r>
            <w:r w:rsidR="005A725E">
              <w:rPr>
                <w:rFonts w:ascii="Arial" w:hAnsi="Arial" w:cs="Arial"/>
                <w:color w:val="000000"/>
                <w:sz w:val="18"/>
                <w:szCs w:val="18"/>
              </w:rPr>
              <w:t xml:space="preserve">for </w:t>
            </w:r>
            <w:proofErr w:type="spellStart"/>
            <w:r w:rsidR="005A725E">
              <w:rPr>
                <w:rFonts w:ascii="Arial" w:hAnsi="Arial" w:cs="Arial"/>
                <w:color w:val="000000"/>
                <w:sz w:val="18"/>
                <w:szCs w:val="18"/>
              </w:rPr>
              <w:t>Rampal</w:t>
            </w:r>
            <w:proofErr w:type="spellEnd"/>
            <w:r w:rsidR="005A725E">
              <w:rPr>
                <w:rFonts w:ascii="Arial" w:hAnsi="Arial" w:cs="Arial"/>
                <w:color w:val="000000"/>
                <w:sz w:val="18"/>
                <w:szCs w:val="18"/>
              </w:rPr>
              <w:t xml:space="preserve"> Thana </w:t>
            </w:r>
            <w:r w:rsidRPr="001A0FC9">
              <w:rPr>
                <w:rFonts w:ascii="Arial" w:hAnsi="Arial" w:cs="Arial"/>
                <w:color w:val="000000"/>
                <w:sz w:val="18"/>
                <w:szCs w:val="18"/>
              </w:rPr>
              <w:t xml:space="preserve">at </w:t>
            </w:r>
            <w:proofErr w:type="spellStart"/>
            <w:r>
              <w:rPr>
                <w:rFonts w:ascii="Arial" w:hAnsi="Arial" w:cs="Arial"/>
                <w:color w:val="000000"/>
                <w:sz w:val="18"/>
                <w:szCs w:val="18"/>
              </w:rPr>
              <w:t>Rampal</w:t>
            </w:r>
            <w:proofErr w:type="spellEnd"/>
            <w:r w:rsidRPr="001A0FC9">
              <w:rPr>
                <w:rFonts w:ascii="Arial" w:hAnsi="Arial" w:cs="Arial"/>
                <w:color w:val="000000"/>
                <w:sz w:val="18"/>
                <w:szCs w:val="18"/>
              </w:rPr>
              <w:t xml:space="preserve"> </w:t>
            </w:r>
            <w:proofErr w:type="spellStart"/>
            <w:r w:rsidRPr="001A0FC9">
              <w:rPr>
                <w:rFonts w:ascii="Arial" w:hAnsi="Arial" w:cs="Arial"/>
                <w:color w:val="000000"/>
                <w:sz w:val="18"/>
                <w:szCs w:val="18"/>
              </w:rPr>
              <w:t>Upazilla</w:t>
            </w:r>
            <w:proofErr w:type="spellEnd"/>
            <w:r w:rsidRPr="001A0FC9">
              <w:rPr>
                <w:rFonts w:ascii="Arial" w:hAnsi="Arial" w:cs="Arial"/>
                <w:color w:val="000000"/>
                <w:sz w:val="18"/>
                <w:szCs w:val="18"/>
              </w:rPr>
              <w:t>, Bagerhat (Including Civil, Sanitary &amp;  Internal Electrification)</w:t>
            </w:r>
          </w:p>
        </w:tc>
      </w:tr>
      <w:tr w:rsidR="00C94DC4" w:rsidRPr="00DA01F3" w:rsidTr="00B42714">
        <w:trPr>
          <w:trHeight w:val="255"/>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07</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Invitation Ref. No &amp; Date</w:t>
            </w:r>
          </w:p>
        </w:tc>
        <w:tc>
          <w:tcPr>
            <w:tcW w:w="5967" w:type="dxa"/>
          </w:tcPr>
          <w:p w:rsidR="00C94DC4" w:rsidRPr="00DA01F3" w:rsidRDefault="00680E82" w:rsidP="00B42714">
            <w:pPr>
              <w:rPr>
                <w:rFonts w:ascii="Arial" w:hAnsi="Arial" w:cs="Arial"/>
                <w:sz w:val="18"/>
                <w:szCs w:val="18"/>
              </w:rPr>
            </w:pPr>
            <w:r>
              <w:rPr>
                <w:rFonts w:ascii="Arial" w:hAnsi="Arial" w:cs="Arial"/>
                <w:sz w:val="18"/>
                <w:szCs w:val="18"/>
              </w:rPr>
              <w:t>Police HQ Memo No:44.01.0000.043.343-2016/8700(10) Date:29.12.2016</w:t>
            </w:r>
          </w:p>
        </w:tc>
      </w:tr>
      <w:tr w:rsidR="00C94DC4" w:rsidRPr="00DA01F3" w:rsidTr="00B42714">
        <w:trPr>
          <w:trHeight w:val="150"/>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08</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Procurement Method</w:t>
            </w:r>
          </w:p>
        </w:tc>
        <w:tc>
          <w:tcPr>
            <w:tcW w:w="5967" w:type="dxa"/>
          </w:tcPr>
          <w:p w:rsidR="00C94DC4" w:rsidRPr="00DA01F3" w:rsidRDefault="00C94DC4" w:rsidP="00B42714">
            <w:pPr>
              <w:rPr>
                <w:rFonts w:ascii="Arial" w:hAnsi="Arial" w:cs="Arial"/>
                <w:b/>
                <w:sz w:val="18"/>
                <w:szCs w:val="18"/>
              </w:rPr>
            </w:pPr>
            <w:r w:rsidRPr="00DA01F3">
              <w:rPr>
                <w:rFonts w:ascii="Arial" w:hAnsi="Arial" w:cs="Arial"/>
                <w:b/>
                <w:sz w:val="18"/>
                <w:szCs w:val="18"/>
              </w:rPr>
              <w:t>Open Tendering Method.</w:t>
            </w:r>
          </w:p>
        </w:tc>
      </w:tr>
      <w:tr w:rsidR="00C94DC4" w:rsidRPr="00DA01F3" w:rsidTr="00B42714">
        <w:trPr>
          <w:trHeight w:val="225"/>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09</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Source of Fund</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GOB.</w:t>
            </w:r>
          </w:p>
        </w:tc>
      </w:tr>
      <w:tr w:rsidR="00C94DC4" w:rsidRPr="00DA01F3" w:rsidTr="00B42714">
        <w:trPr>
          <w:trHeight w:val="120"/>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10</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 xml:space="preserve">Tender No. </w:t>
            </w:r>
          </w:p>
        </w:tc>
        <w:tc>
          <w:tcPr>
            <w:tcW w:w="5967" w:type="dxa"/>
          </w:tcPr>
          <w:p w:rsidR="00C94DC4" w:rsidRPr="00DA01F3" w:rsidRDefault="00C94DC4" w:rsidP="00F444B4">
            <w:pPr>
              <w:rPr>
                <w:rFonts w:ascii="Arial" w:hAnsi="Arial" w:cs="Arial"/>
                <w:sz w:val="18"/>
                <w:szCs w:val="18"/>
              </w:rPr>
            </w:pPr>
            <w:r w:rsidRPr="00DA01F3">
              <w:rPr>
                <w:rFonts w:ascii="Arial" w:hAnsi="Arial" w:cs="Arial"/>
                <w:sz w:val="18"/>
                <w:szCs w:val="18"/>
              </w:rPr>
              <w:t>Tender No-</w:t>
            </w:r>
            <w:r w:rsidR="00F444B4">
              <w:rPr>
                <w:rFonts w:ascii="Arial" w:hAnsi="Arial" w:cs="Arial"/>
                <w:sz w:val="18"/>
                <w:szCs w:val="18"/>
              </w:rPr>
              <w:t>23</w:t>
            </w:r>
            <w:r w:rsidR="00B42EEC">
              <w:rPr>
                <w:rFonts w:ascii="Arial" w:hAnsi="Arial" w:cs="Arial"/>
                <w:sz w:val="18"/>
                <w:szCs w:val="18"/>
              </w:rPr>
              <w:t xml:space="preserve"> </w:t>
            </w:r>
            <w:r w:rsidRPr="00DA01F3">
              <w:rPr>
                <w:rFonts w:ascii="Arial" w:hAnsi="Arial" w:cs="Arial"/>
                <w:sz w:val="18"/>
                <w:szCs w:val="18"/>
              </w:rPr>
              <w:t>/201</w:t>
            </w:r>
            <w:r>
              <w:rPr>
                <w:rFonts w:ascii="Arial" w:hAnsi="Arial" w:cs="Arial"/>
                <w:sz w:val="18"/>
                <w:szCs w:val="18"/>
              </w:rPr>
              <w:t>6</w:t>
            </w:r>
            <w:r w:rsidRPr="00DA01F3">
              <w:rPr>
                <w:rFonts w:ascii="Arial" w:hAnsi="Arial" w:cs="Arial"/>
                <w:sz w:val="18"/>
                <w:szCs w:val="18"/>
              </w:rPr>
              <w:t>-201</w:t>
            </w:r>
            <w:r>
              <w:rPr>
                <w:rFonts w:ascii="Arial" w:hAnsi="Arial" w:cs="Arial"/>
                <w:sz w:val="18"/>
                <w:szCs w:val="18"/>
              </w:rPr>
              <w:t>7</w:t>
            </w:r>
            <w:r w:rsidRPr="00DA01F3">
              <w:rPr>
                <w:rFonts w:ascii="Arial" w:hAnsi="Arial" w:cs="Arial"/>
                <w:sz w:val="18"/>
                <w:szCs w:val="18"/>
              </w:rPr>
              <w:t>.</w:t>
            </w:r>
          </w:p>
        </w:tc>
      </w:tr>
      <w:tr w:rsidR="00C94DC4" w:rsidRPr="00DA01F3" w:rsidTr="00B42714">
        <w:trPr>
          <w:trHeight w:val="210"/>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1</w:t>
            </w:r>
            <w:r w:rsidR="00A03FEE">
              <w:rPr>
                <w:rFonts w:ascii="Arial" w:hAnsi="Arial" w:cs="Arial"/>
                <w:sz w:val="18"/>
                <w:szCs w:val="18"/>
              </w:rPr>
              <w:t>1</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Tender package Name</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As per Sl. No-6.</w:t>
            </w:r>
          </w:p>
        </w:tc>
      </w:tr>
      <w:tr w:rsidR="00C94DC4" w:rsidRPr="00DA01F3" w:rsidTr="00B42714">
        <w:trPr>
          <w:trHeight w:val="179"/>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1</w:t>
            </w:r>
            <w:r w:rsidR="00A03FEE">
              <w:rPr>
                <w:rFonts w:ascii="Arial" w:hAnsi="Arial" w:cs="Arial"/>
                <w:sz w:val="18"/>
                <w:szCs w:val="18"/>
              </w:rPr>
              <w:t>2</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Tender last Selling Date</w:t>
            </w:r>
          </w:p>
        </w:tc>
        <w:tc>
          <w:tcPr>
            <w:tcW w:w="5967" w:type="dxa"/>
          </w:tcPr>
          <w:p w:rsidR="00C94DC4" w:rsidRPr="00DA01F3" w:rsidRDefault="00C94DC4" w:rsidP="000F6948">
            <w:pPr>
              <w:rPr>
                <w:rFonts w:ascii="Arial" w:hAnsi="Arial" w:cs="Arial"/>
                <w:sz w:val="18"/>
                <w:szCs w:val="18"/>
              </w:rPr>
            </w:pPr>
            <w:r w:rsidRPr="00DA01F3">
              <w:rPr>
                <w:rFonts w:ascii="Arial" w:hAnsi="Arial" w:cs="Arial"/>
                <w:sz w:val="18"/>
                <w:szCs w:val="18"/>
              </w:rPr>
              <w:t xml:space="preserve"> </w:t>
            </w:r>
            <w:proofErr w:type="gramStart"/>
            <w:r w:rsidR="000F6948">
              <w:rPr>
                <w:rFonts w:ascii="Arial" w:hAnsi="Arial" w:cs="Arial"/>
                <w:sz w:val="18"/>
                <w:szCs w:val="18"/>
              </w:rPr>
              <w:t>07</w:t>
            </w:r>
            <w:r w:rsidR="009341C3">
              <w:rPr>
                <w:rFonts w:ascii="Arial" w:hAnsi="Arial" w:cs="Arial"/>
                <w:sz w:val="18"/>
                <w:szCs w:val="18"/>
              </w:rPr>
              <w:t xml:space="preserve">.05.17 </w:t>
            </w:r>
            <w:r w:rsidRPr="00DA01F3">
              <w:rPr>
                <w:rFonts w:ascii="Arial" w:hAnsi="Arial" w:cs="Arial"/>
                <w:sz w:val="18"/>
                <w:szCs w:val="18"/>
              </w:rPr>
              <w:t xml:space="preserve"> during</w:t>
            </w:r>
            <w:proofErr w:type="gramEnd"/>
            <w:r w:rsidRPr="00DA01F3">
              <w:rPr>
                <w:rFonts w:ascii="Arial" w:hAnsi="Arial" w:cs="Arial"/>
                <w:sz w:val="18"/>
                <w:szCs w:val="18"/>
              </w:rPr>
              <w:t xml:space="preserve"> office hour.</w:t>
            </w:r>
          </w:p>
        </w:tc>
      </w:tr>
      <w:tr w:rsidR="00C94DC4" w:rsidRPr="00DA01F3" w:rsidTr="00B42714">
        <w:trPr>
          <w:trHeight w:val="120"/>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1</w:t>
            </w:r>
            <w:r w:rsidR="00A03FEE">
              <w:rPr>
                <w:rFonts w:ascii="Arial" w:hAnsi="Arial" w:cs="Arial"/>
                <w:sz w:val="18"/>
                <w:szCs w:val="18"/>
              </w:rPr>
              <w:t>3</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Tender Submission Date &amp; Time</w:t>
            </w:r>
          </w:p>
        </w:tc>
        <w:tc>
          <w:tcPr>
            <w:tcW w:w="5967" w:type="dxa"/>
          </w:tcPr>
          <w:p w:rsidR="00C94DC4" w:rsidRPr="00DA01F3" w:rsidRDefault="000F6948" w:rsidP="00B42714">
            <w:pPr>
              <w:rPr>
                <w:rFonts w:ascii="Arial" w:hAnsi="Arial" w:cs="Arial"/>
                <w:sz w:val="18"/>
                <w:szCs w:val="18"/>
              </w:rPr>
            </w:pPr>
            <w:r>
              <w:rPr>
                <w:rFonts w:ascii="Arial" w:hAnsi="Arial" w:cs="Arial"/>
                <w:sz w:val="18"/>
                <w:szCs w:val="18"/>
              </w:rPr>
              <w:t>08</w:t>
            </w:r>
            <w:r w:rsidR="009341C3">
              <w:rPr>
                <w:rFonts w:ascii="Arial" w:hAnsi="Arial" w:cs="Arial"/>
                <w:sz w:val="18"/>
                <w:szCs w:val="18"/>
              </w:rPr>
              <w:t>.05.17</w:t>
            </w:r>
            <w:r w:rsidR="00C94DC4" w:rsidRPr="00DA01F3">
              <w:rPr>
                <w:rFonts w:ascii="Arial" w:hAnsi="Arial" w:cs="Arial"/>
                <w:sz w:val="18"/>
                <w:szCs w:val="18"/>
              </w:rPr>
              <w:t xml:space="preserve"> Up to 12:00 Noon.</w:t>
            </w:r>
          </w:p>
        </w:tc>
      </w:tr>
      <w:tr w:rsidR="00C94DC4" w:rsidRPr="00DA01F3" w:rsidTr="00B42714">
        <w:trPr>
          <w:trHeight w:val="225"/>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1</w:t>
            </w:r>
            <w:r w:rsidR="00A03FEE">
              <w:rPr>
                <w:rFonts w:ascii="Arial" w:hAnsi="Arial" w:cs="Arial"/>
                <w:sz w:val="18"/>
                <w:szCs w:val="18"/>
              </w:rPr>
              <w:t>4</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Tender Opening Date and Time</w:t>
            </w:r>
          </w:p>
        </w:tc>
        <w:tc>
          <w:tcPr>
            <w:tcW w:w="5967" w:type="dxa"/>
          </w:tcPr>
          <w:p w:rsidR="00C94DC4" w:rsidRPr="00DA01F3" w:rsidRDefault="00C94DC4" w:rsidP="000F6948">
            <w:pPr>
              <w:rPr>
                <w:rFonts w:ascii="Arial" w:hAnsi="Arial" w:cs="Arial"/>
                <w:sz w:val="18"/>
                <w:szCs w:val="18"/>
              </w:rPr>
            </w:pPr>
            <w:r w:rsidRPr="00DA01F3">
              <w:rPr>
                <w:rFonts w:ascii="Arial" w:hAnsi="Arial" w:cs="Arial"/>
                <w:sz w:val="18"/>
                <w:szCs w:val="18"/>
              </w:rPr>
              <w:t xml:space="preserve"> </w:t>
            </w:r>
            <w:r w:rsidR="000F6948">
              <w:rPr>
                <w:rFonts w:ascii="Arial" w:hAnsi="Arial" w:cs="Arial"/>
                <w:sz w:val="18"/>
                <w:szCs w:val="18"/>
              </w:rPr>
              <w:t>08</w:t>
            </w:r>
            <w:r w:rsidR="009341C3">
              <w:rPr>
                <w:rFonts w:ascii="Arial" w:hAnsi="Arial" w:cs="Arial"/>
                <w:sz w:val="18"/>
                <w:szCs w:val="18"/>
              </w:rPr>
              <w:t xml:space="preserve">.05.17 </w:t>
            </w:r>
            <w:r w:rsidRPr="00DA01F3">
              <w:rPr>
                <w:rFonts w:ascii="Arial" w:hAnsi="Arial" w:cs="Arial"/>
                <w:sz w:val="18"/>
                <w:szCs w:val="18"/>
              </w:rPr>
              <w:t xml:space="preserve">at </w:t>
            </w:r>
            <w:r>
              <w:rPr>
                <w:rFonts w:ascii="Arial" w:hAnsi="Arial" w:cs="Arial"/>
                <w:sz w:val="18"/>
                <w:szCs w:val="18"/>
              </w:rPr>
              <w:t>3:00</w:t>
            </w:r>
            <w:r w:rsidRPr="00DA01F3">
              <w:rPr>
                <w:rFonts w:ascii="Arial" w:hAnsi="Arial" w:cs="Arial"/>
                <w:sz w:val="18"/>
                <w:szCs w:val="18"/>
              </w:rPr>
              <w:t xml:space="preserve"> P.M</w:t>
            </w:r>
          </w:p>
        </w:tc>
      </w:tr>
      <w:tr w:rsidR="00C94DC4" w:rsidRPr="00DA01F3" w:rsidTr="00B42714">
        <w:trPr>
          <w:trHeight w:val="206"/>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1</w:t>
            </w:r>
            <w:r w:rsidR="00A03FEE">
              <w:rPr>
                <w:rFonts w:ascii="Arial" w:hAnsi="Arial" w:cs="Arial"/>
                <w:sz w:val="18"/>
                <w:szCs w:val="18"/>
              </w:rPr>
              <w:t>5</w:t>
            </w:r>
          </w:p>
        </w:tc>
        <w:tc>
          <w:tcPr>
            <w:tcW w:w="3240" w:type="dxa"/>
          </w:tcPr>
          <w:p w:rsidR="00C94DC4" w:rsidRPr="00DA01F3" w:rsidRDefault="00C94DC4" w:rsidP="00B42714">
            <w:pPr>
              <w:rPr>
                <w:rFonts w:ascii="Arial" w:hAnsi="Arial" w:cs="Arial"/>
                <w:b/>
                <w:sz w:val="18"/>
                <w:szCs w:val="18"/>
              </w:rPr>
            </w:pPr>
            <w:r w:rsidRPr="00DA01F3">
              <w:rPr>
                <w:rFonts w:ascii="Arial" w:hAnsi="Arial" w:cs="Arial"/>
                <w:b/>
                <w:sz w:val="18"/>
                <w:szCs w:val="18"/>
              </w:rPr>
              <w:t>Name &amp; address of the Office’s</w:t>
            </w:r>
          </w:p>
        </w:tc>
        <w:tc>
          <w:tcPr>
            <w:tcW w:w="5967" w:type="dxa"/>
          </w:tcPr>
          <w:p w:rsidR="00C94DC4" w:rsidRPr="00DA01F3" w:rsidRDefault="00C94DC4" w:rsidP="00B42714">
            <w:pPr>
              <w:rPr>
                <w:rFonts w:ascii="Arial" w:hAnsi="Arial" w:cs="Arial"/>
                <w:b/>
                <w:sz w:val="18"/>
                <w:szCs w:val="18"/>
              </w:rPr>
            </w:pPr>
            <w:r w:rsidRPr="00DA01F3">
              <w:rPr>
                <w:rFonts w:ascii="Arial" w:hAnsi="Arial" w:cs="Arial"/>
                <w:b/>
                <w:sz w:val="18"/>
                <w:szCs w:val="18"/>
              </w:rPr>
              <w:t>Address</w:t>
            </w:r>
          </w:p>
        </w:tc>
      </w:tr>
      <w:tr w:rsidR="00C94DC4" w:rsidRPr="00DA01F3" w:rsidTr="00B42714">
        <w:trPr>
          <w:cantSplit/>
          <w:trHeight w:val="165"/>
        </w:trPr>
        <w:tc>
          <w:tcPr>
            <w:tcW w:w="450" w:type="dxa"/>
            <w:vMerge w:val="restart"/>
          </w:tcPr>
          <w:p w:rsidR="00C94DC4" w:rsidRPr="00DA01F3" w:rsidRDefault="00C94DC4" w:rsidP="00B42714">
            <w:pPr>
              <w:rPr>
                <w:rFonts w:ascii="Arial" w:hAnsi="Arial" w:cs="Arial"/>
                <w:sz w:val="18"/>
                <w:szCs w:val="18"/>
              </w:rPr>
            </w:pP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a) Selling Tender Documents (Principal)</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Office of the Executive Engineer, PWD Division, Bagerhat.</w:t>
            </w:r>
          </w:p>
        </w:tc>
      </w:tr>
      <w:tr w:rsidR="00C94DC4" w:rsidRPr="00DA01F3" w:rsidTr="00B42714">
        <w:trPr>
          <w:cantSplit/>
          <w:trHeight w:val="330"/>
        </w:trPr>
        <w:tc>
          <w:tcPr>
            <w:tcW w:w="450" w:type="dxa"/>
            <w:vMerge/>
          </w:tcPr>
          <w:p w:rsidR="00C94DC4" w:rsidRPr="00DA01F3" w:rsidRDefault="00C94DC4" w:rsidP="00B42714">
            <w:pPr>
              <w:rPr>
                <w:rFonts w:ascii="Arial" w:hAnsi="Arial" w:cs="Arial"/>
                <w:sz w:val="18"/>
                <w:szCs w:val="18"/>
              </w:rPr>
            </w:pP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b) Selling Tender Document (Others)</w:t>
            </w:r>
          </w:p>
        </w:tc>
        <w:tc>
          <w:tcPr>
            <w:tcW w:w="5967" w:type="dxa"/>
          </w:tcPr>
          <w:p w:rsidR="00C94DC4" w:rsidRPr="00DA01F3" w:rsidRDefault="00C94DC4" w:rsidP="00B42714">
            <w:pPr>
              <w:jc w:val="both"/>
              <w:rPr>
                <w:rFonts w:ascii="Arial" w:hAnsi="Arial" w:cs="Arial"/>
                <w:sz w:val="18"/>
                <w:szCs w:val="18"/>
              </w:rPr>
            </w:pPr>
            <w:r w:rsidRPr="00DA01F3">
              <w:rPr>
                <w:rFonts w:ascii="Arial" w:hAnsi="Arial" w:cs="Arial"/>
                <w:sz w:val="18"/>
                <w:szCs w:val="18"/>
              </w:rPr>
              <w:t xml:space="preserve"> All PWD Division, under Khulna P.W.D Zone, Khulna/Dhaka PWD Division-1, Dhaka/</w:t>
            </w:r>
            <w:proofErr w:type="spellStart"/>
            <w:r w:rsidRPr="00DA01F3">
              <w:rPr>
                <w:rFonts w:ascii="Arial" w:hAnsi="Arial" w:cs="Arial"/>
                <w:sz w:val="18"/>
                <w:szCs w:val="18"/>
              </w:rPr>
              <w:t>Rajshahi</w:t>
            </w:r>
            <w:proofErr w:type="spellEnd"/>
            <w:r w:rsidRPr="00DA01F3">
              <w:rPr>
                <w:rFonts w:ascii="Arial" w:hAnsi="Arial" w:cs="Arial"/>
                <w:sz w:val="18"/>
                <w:szCs w:val="18"/>
              </w:rPr>
              <w:t xml:space="preserve"> PWD Division-1, </w:t>
            </w:r>
            <w:proofErr w:type="spellStart"/>
            <w:r w:rsidRPr="00DA01F3">
              <w:rPr>
                <w:rFonts w:ascii="Arial" w:hAnsi="Arial" w:cs="Arial"/>
                <w:sz w:val="18"/>
                <w:szCs w:val="18"/>
              </w:rPr>
              <w:t>Rajshahi</w:t>
            </w:r>
            <w:proofErr w:type="spellEnd"/>
            <w:r w:rsidRPr="00DA01F3">
              <w:rPr>
                <w:rFonts w:ascii="Arial" w:hAnsi="Arial" w:cs="Arial"/>
                <w:sz w:val="18"/>
                <w:szCs w:val="18"/>
              </w:rPr>
              <w:t>/Chittagong PWD Division-1, Chittagong/</w:t>
            </w:r>
            <w:proofErr w:type="spellStart"/>
            <w:r w:rsidRPr="00DA01F3">
              <w:rPr>
                <w:rFonts w:ascii="Arial" w:hAnsi="Arial" w:cs="Arial"/>
                <w:sz w:val="18"/>
                <w:szCs w:val="18"/>
              </w:rPr>
              <w:t>Sylhet</w:t>
            </w:r>
            <w:proofErr w:type="spellEnd"/>
            <w:r w:rsidRPr="00DA01F3">
              <w:rPr>
                <w:rFonts w:ascii="Arial" w:hAnsi="Arial" w:cs="Arial"/>
                <w:sz w:val="18"/>
                <w:szCs w:val="18"/>
              </w:rPr>
              <w:t xml:space="preserve"> PWD Division, </w:t>
            </w:r>
            <w:proofErr w:type="spellStart"/>
            <w:r w:rsidRPr="00DA01F3">
              <w:rPr>
                <w:rFonts w:ascii="Arial" w:hAnsi="Arial" w:cs="Arial"/>
                <w:sz w:val="18"/>
                <w:szCs w:val="18"/>
              </w:rPr>
              <w:t>Sylhet</w:t>
            </w:r>
            <w:proofErr w:type="spellEnd"/>
            <w:r w:rsidRPr="00DA01F3">
              <w:rPr>
                <w:rFonts w:ascii="Arial" w:hAnsi="Arial" w:cs="Arial"/>
                <w:sz w:val="18"/>
                <w:szCs w:val="18"/>
              </w:rPr>
              <w:t>/</w:t>
            </w:r>
            <w:proofErr w:type="spellStart"/>
            <w:r w:rsidRPr="00DA01F3">
              <w:rPr>
                <w:rFonts w:ascii="Arial" w:hAnsi="Arial" w:cs="Arial"/>
                <w:sz w:val="18"/>
                <w:szCs w:val="18"/>
              </w:rPr>
              <w:t>Rangpur</w:t>
            </w:r>
            <w:proofErr w:type="spellEnd"/>
            <w:r w:rsidRPr="00DA01F3">
              <w:rPr>
                <w:rFonts w:ascii="Arial" w:hAnsi="Arial" w:cs="Arial"/>
                <w:sz w:val="18"/>
                <w:szCs w:val="18"/>
              </w:rPr>
              <w:t xml:space="preserve"> PWD Division, </w:t>
            </w:r>
            <w:proofErr w:type="spellStart"/>
            <w:r w:rsidRPr="00DA01F3">
              <w:rPr>
                <w:rFonts w:ascii="Arial" w:hAnsi="Arial" w:cs="Arial"/>
                <w:sz w:val="18"/>
                <w:szCs w:val="18"/>
              </w:rPr>
              <w:t>Rangpur</w:t>
            </w:r>
            <w:proofErr w:type="spellEnd"/>
            <w:r w:rsidRPr="00DA01F3">
              <w:rPr>
                <w:rFonts w:ascii="Arial" w:hAnsi="Arial" w:cs="Arial"/>
                <w:sz w:val="18"/>
                <w:szCs w:val="18"/>
              </w:rPr>
              <w:t>/ Barisal PWD Division, Barisal/Divisional Commissioner, Khulna/DIG’s office, Khulna/Superintendent of Police, Bagerhat.</w:t>
            </w:r>
          </w:p>
        </w:tc>
      </w:tr>
      <w:tr w:rsidR="00C94DC4" w:rsidRPr="00DA01F3" w:rsidTr="00B42714">
        <w:trPr>
          <w:cantSplit/>
          <w:trHeight w:val="285"/>
        </w:trPr>
        <w:tc>
          <w:tcPr>
            <w:tcW w:w="450" w:type="dxa"/>
            <w:vMerge/>
          </w:tcPr>
          <w:p w:rsidR="00C94DC4" w:rsidRPr="00DA01F3" w:rsidRDefault="00C94DC4" w:rsidP="00B42714">
            <w:pPr>
              <w:rPr>
                <w:rFonts w:ascii="Arial" w:hAnsi="Arial" w:cs="Arial"/>
                <w:sz w:val="18"/>
                <w:szCs w:val="18"/>
              </w:rPr>
            </w:pP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c) Receiving Tender document</w:t>
            </w:r>
          </w:p>
        </w:tc>
        <w:tc>
          <w:tcPr>
            <w:tcW w:w="5967" w:type="dxa"/>
          </w:tcPr>
          <w:p w:rsidR="00C94DC4" w:rsidRPr="00DA01F3" w:rsidRDefault="00C94DC4" w:rsidP="00B42714">
            <w:pPr>
              <w:jc w:val="both"/>
              <w:rPr>
                <w:rFonts w:ascii="Arial" w:hAnsi="Arial" w:cs="Arial"/>
                <w:sz w:val="18"/>
                <w:szCs w:val="18"/>
              </w:rPr>
            </w:pPr>
            <w:r w:rsidRPr="00DA01F3">
              <w:rPr>
                <w:rFonts w:ascii="Arial" w:hAnsi="Arial" w:cs="Arial"/>
                <w:sz w:val="18"/>
                <w:szCs w:val="18"/>
              </w:rPr>
              <w:t>Office of the Executive Engineer PWD. Division, Bagerhat/PWD Division-1</w:t>
            </w:r>
            <w:proofErr w:type="gramStart"/>
            <w:r w:rsidRPr="00DA01F3">
              <w:rPr>
                <w:rFonts w:ascii="Arial" w:hAnsi="Arial" w:cs="Arial"/>
                <w:sz w:val="18"/>
                <w:szCs w:val="18"/>
              </w:rPr>
              <w:t>,  Khulna</w:t>
            </w:r>
            <w:proofErr w:type="gramEnd"/>
            <w:r w:rsidRPr="00DA01F3">
              <w:rPr>
                <w:rFonts w:ascii="Arial" w:hAnsi="Arial" w:cs="Arial"/>
                <w:sz w:val="18"/>
                <w:szCs w:val="18"/>
              </w:rPr>
              <w:t>/Deputy Commissioner, Bagerhat/Superintendent of Police, Bagerhat.</w:t>
            </w:r>
          </w:p>
        </w:tc>
      </w:tr>
      <w:tr w:rsidR="00C94DC4" w:rsidRPr="00DA01F3" w:rsidTr="00B42714">
        <w:trPr>
          <w:cantSplit/>
          <w:trHeight w:val="242"/>
        </w:trPr>
        <w:tc>
          <w:tcPr>
            <w:tcW w:w="450" w:type="dxa"/>
            <w:vMerge/>
          </w:tcPr>
          <w:p w:rsidR="00C94DC4" w:rsidRPr="00DA01F3" w:rsidRDefault="00C94DC4" w:rsidP="00B42714">
            <w:pPr>
              <w:rPr>
                <w:rFonts w:ascii="Arial" w:hAnsi="Arial" w:cs="Arial"/>
                <w:sz w:val="18"/>
                <w:szCs w:val="18"/>
              </w:rPr>
            </w:pP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d) Opening Tender Document</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Office of the Executive Engineer, Bagerhat PWD Division, Bagerhat.</w:t>
            </w:r>
          </w:p>
        </w:tc>
      </w:tr>
      <w:tr w:rsidR="00C94DC4" w:rsidRPr="00DA01F3" w:rsidTr="00B42714">
        <w:trPr>
          <w:trHeight w:val="224"/>
        </w:trPr>
        <w:tc>
          <w:tcPr>
            <w:tcW w:w="450" w:type="dxa"/>
          </w:tcPr>
          <w:p w:rsidR="00C94DC4" w:rsidRPr="00DA01F3" w:rsidRDefault="00C94DC4" w:rsidP="00B42714">
            <w:pPr>
              <w:rPr>
                <w:rFonts w:ascii="Arial" w:hAnsi="Arial" w:cs="Arial"/>
                <w:sz w:val="18"/>
                <w:szCs w:val="18"/>
              </w:rPr>
            </w:pPr>
            <w:r w:rsidRPr="00DA01F3">
              <w:rPr>
                <w:rFonts w:ascii="Arial" w:hAnsi="Arial" w:cs="Arial"/>
                <w:sz w:val="18"/>
                <w:szCs w:val="18"/>
              </w:rPr>
              <w:t>1</w:t>
            </w:r>
            <w:r w:rsidR="00A03FEE">
              <w:rPr>
                <w:rFonts w:ascii="Arial" w:hAnsi="Arial" w:cs="Arial"/>
                <w:sz w:val="18"/>
                <w:szCs w:val="18"/>
              </w:rPr>
              <w:t>6</w:t>
            </w:r>
          </w:p>
        </w:tc>
        <w:tc>
          <w:tcPr>
            <w:tcW w:w="3240" w:type="dxa"/>
          </w:tcPr>
          <w:p w:rsidR="00C94DC4" w:rsidRPr="00DA01F3" w:rsidRDefault="00C94DC4" w:rsidP="00B42714">
            <w:pPr>
              <w:rPr>
                <w:rFonts w:ascii="Arial" w:hAnsi="Arial" w:cs="Arial"/>
                <w:sz w:val="18"/>
                <w:szCs w:val="18"/>
              </w:rPr>
            </w:pPr>
            <w:r w:rsidRPr="00DA01F3">
              <w:rPr>
                <w:rFonts w:ascii="Arial" w:hAnsi="Arial" w:cs="Arial"/>
                <w:sz w:val="18"/>
                <w:szCs w:val="18"/>
              </w:rPr>
              <w:t>Place/Date/time of Pre-Tender Meeting</w:t>
            </w:r>
          </w:p>
        </w:tc>
        <w:tc>
          <w:tcPr>
            <w:tcW w:w="5967" w:type="dxa"/>
          </w:tcPr>
          <w:p w:rsidR="00C94DC4" w:rsidRPr="00DA01F3" w:rsidRDefault="00C94DC4" w:rsidP="00B42714">
            <w:pPr>
              <w:rPr>
                <w:rFonts w:ascii="Arial" w:hAnsi="Arial" w:cs="Arial"/>
                <w:sz w:val="18"/>
                <w:szCs w:val="18"/>
              </w:rPr>
            </w:pPr>
            <w:r w:rsidRPr="00DA01F3">
              <w:rPr>
                <w:rFonts w:ascii="Arial" w:hAnsi="Arial" w:cs="Arial"/>
                <w:sz w:val="18"/>
                <w:szCs w:val="18"/>
              </w:rPr>
              <w:t xml:space="preserve">Will be mentioned later if desired by the </w:t>
            </w:r>
            <w:proofErr w:type="spellStart"/>
            <w:r w:rsidRPr="00DA01F3">
              <w:rPr>
                <w:rFonts w:ascii="Arial" w:hAnsi="Arial" w:cs="Arial"/>
                <w:sz w:val="18"/>
                <w:szCs w:val="18"/>
              </w:rPr>
              <w:t>tenderer</w:t>
            </w:r>
            <w:proofErr w:type="spellEnd"/>
            <w:r w:rsidRPr="00DA01F3">
              <w:rPr>
                <w:rFonts w:ascii="Arial" w:hAnsi="Arial" w:cs="Arial"/>
                <w:sz w:val="18"/>
                <w:szCs w:val="18"/>
              </w:rPr>
              <w:t xml:space="preserve">. </w:t>
            </w:r>
          </w:p>
        </w:tc>
      </w:tr>
      <w:tr w:rsidR="00C94DC4" w:rsidRPr="004022D3" w:rsidTr="00B42714">
        <w:trPr>
          <w:trHeight w:val="180"/>
        </w:trPr>
        <w:tc>
          <w:tcPr>
            <w:tcW w:w="450" w:type="dxa"/>
          </w:tcPr>
          <w:p w:rsidR="00C94DC4" w:rsidRPr="004022D3" w:rsidRDefault="00C94DC4" w:rsidP="00B42714">
            <w:pPr>
              <w:rPr>
                <w:rFonts w:ascii="Arial" w:hAnsi="Arial" w:cs="Arial"/>
                <w:sz w:val="20"/>
                <w:szCs w:val="18"/>
              </w:rPr>
            </w:pPr>
            <w:r w:rsidRPr="004022D3">
              <w:rPr>
                <w:rFonts w:ascii="Arial" w:hAnsi="Arial" w:cs="Arial"/>
                <w:sz w:val="20"/>
                <w:szCs w:val="18"/>
              </w:rPr>
              <w:t>1</w:t>
            </w:r>
            <w:r w:rsidR="00A03FEE">
              <w:rPr>
                <w:rFonts w:ascii="Arial" w:hAnsi="Arial" w:cs="Arial"/>
                <w:sz w:val="20"/>
                <w:szCs w:val="18"/>
              </w:rPr>
              <w:t>7</w:t>
            </w:r>
          </w:p>
        </w:tc>
        <w:tc>
          <w:tcPr>
            <w:tcW w:w="9207" w:type="dxa"/>
            <w:gridSpan w:val="2"/>
          </w:tcPr>
          <w:p w:rsidR="00C94DC4" w:rsidRPr="004022D3" w:rsidRDefault="00C94DC4" w:rsidP="00B42714">
            <w:pPr>
              <w:jc w:val="both"/>
              <w:rPr>
                <w:rFonts w:ascii="Arial" w:hAnsi="Arial" w:cs="Arial"/>
                <w:b/>
                <w:sz w:val="20"/>
                <w:szCs w:val="18"/>
              </w:rPr>
            </w:pPr>
            <w:r w:rsidRPr="004022D3">
              <w:rPr>
                <w:rFonts w:ascii="Arial" w:hAnsi="Arial" w:cs="Arial"/>
                <w:b/>
                <w:sz w:val="20"/>
                <w:szCs w:val="18"/>
              </w:rPr>
              <w:t xml:space="preserve">Eligibility of </w:t>
            </w:r>
            <w:proofErr w:type="spellStart"/>
            <w:r w:rsidRPr="004022D3">
              <w:rPr>
                <w:rFonts w:ascii="Arial" w:hAnsi="Arial" w:cs="Arial"/>
                <w:b/>
                <w:sz w:val="20"/>
                <w:szCs w:val="18"/>
              </w:rPr>
              <w:t>Tenderer</w:t>
            </w:r>
            <w:proofErr w:type="spellEnd"/>
          </w:p>
        </w:tc>
      </w:tr>
      <w:tr w:rsidR="007F4A12" w:rsidRPr="004022D3" w:rsidTr="00B42714">
        <w:trPr>
          <w:trHeight w:val="180"/>
        </w:trPr>
        <w:tc>
          <w:tcPr>
            <w:tcW w:w="450" w:type="dxa"/>
          </w:tcPr>
          <w:p w:rsidR="007F4A12" w:rsidRPr="004022D3" w:rsidRDefault="007F4A12" w:rsidP="00B42714">
            <w:pPr>
              <w:rPr>
                <w:rFonts w:ascii="Arial" w:hAnsi="Arial" w:cs="Arial"/>
                <w:sz w:val="20"/>
                <w:szCs w:val="18"/>
              </w:rPr>
            </w:pPr>
          </w:p>
        </w:tc>
        <w:tc>
          <w:tcPr>
            <w:tcW w:w="9207" w:type="dxa"/>
            <w:gridSpan w:val="2"/>
          </w:tcPr>
          <w:p w:rsidR="007F4A12" w:rsidRPr="00C26EA0" w:rsidRDefault="007F4A12" w:rsidP="007F4A12">
            <w:pPr>
              <w:pStyle w:val="Header"/>
              <w:tabs>
                <w:tab w:val="clear" w:pos="4320"/>
                <w:tab w:val="clear" w:pos="8640"/>
              </w:tabs>
              <w:jc w:val="both"/>
              <w:rPr>
                <w:rFonts w:ascii="Arial" w:hAnsi="Arial" w:cs="Arial"/>
                <w:b/>
                <w:sz w:val="18"/>
                <w:szCs w:val="18"/>
              </w:rPr>
            </w:pPr>
            <w:r w:rsidRPr="00C26EA0">
              <w:rPr>
                <w:rFonts w:ascii="Arial" w:hAnsi="Arial" w:cs="Arial"/>
                <w:b/>
                <w:sz w:val="18"/>
                <w:szCs w:val="18"/>
              </w:rPr>
              <w:t>This invitation for Tender is open for all eligible tenders as mentioned below:</w:t>
            </w:r>
          </w:p>
          <w:p w:rsidR="007F4A12" w:rsidRPr="00C26EA0" w:rsidRDefault="007F4A12" w:rsidP="007F4A12">
            <w:pPr>
              <w:pStyle w:val="Header"/>
              <w:numPr>
                <w:ilvl w:val="0"/>
                <w:numId w:val="3"/>
              </w:numPr>
              <w:tabs>
                <w:tab w:val="clear" w:pos="4320"/>
                <w:tab w:val="clear" w:pos="8640"/>
              </w:tabs>
              <w:jc w:val="both"/>
              <w:rPr>
                <w:rFonts w:ascii="Arial" w:hAnsi="Arial" w:cs="Arial"/>
                <w:sz w:val="18"/>
                <w:szCs w:val="18"/>
              </w:rPr>
            </w:pPr>
            <w:r w:rsidRPr="00C26EA0">
              <w:rPr>
                <w:rFonts w:ascii="Arial" w:hAnsi="Arial" w:cs="Arial"/>
                <w:sz w:val="18"/>
                <w:szCs w:val="18"/>
                <w:lang w:val="en-GB"/>
              </w:rPr>
              <w:t xml:space="preserve">The minimum number of years of general experience of the </w:t>
            </w:r>
            <w:proofErr w:type="spellStart"/>
            <w:r w:rsidRPr="00C26EA0">
              <w:rPr>
                <w:rFonts w:ascii="Arial" w:hAnsi="Arial" w:cs="Arial"/>
                <w:sz w:val="18"/>
                <w:szCs w:val="18"/>
                <w:lang w:val="en-GB"/>
              </w:rPr>
              <w:t>Tenderer</w:t>
            </w:r>
            <w:proofErr w:type="spellEnd"/>
            <w:r w:rsidRPr="00C26EA0">
              <w:rPr>
                <w:rFonts w:ascii="Arial" w:hAnsi="Arial" w:cs="Arial"/>
                <w:sz w:val="18"/>
                <w:szCs w:val="18"/>
                <w:lang w:val="en-GB"/>
              </w:rPr>
              <w:t xml:space="preserve"> in the construction works as Prime Contractor shall be </w:t>
            </w:r>
            <w:r w:rsidRPr="00C26EA0">
              <w:rPr>
                <w:rFonts w:ascii="Arial" w:hAnsi="Arial" w:cs="Arial"/>
                <w:b/>
                <w:sz w:val="18"/>
                <w:szCs w:val="18"/>
                <w:lang w:val="en-GB"/>
              </w:rPr>
              <w:t>10 (Ten)</w:t>
            </w:r>
            <w:r w:rsidRPr="00C26EA0">
              <w:rPr>
                <w:rFonts w:ascii="Arial" w:hAnsi="Arial" w:cs="Arial"/>
                <w:sz w:val="18"/>
                <w:szCs w:val="18"/>
                <w:lang w:val="en-GB"/>
              </w:rPr>
              <w:t xml:space="preserve"> years.</w:t>
            </w:r>
          </w:p>
          <w:p w:rsidR="007F4A12" w:rsidRPr="00C26EA0" w:rsidRDefault="007F4A12" w:rsidP="007F4A12">
            <w:pPr>
              <w:pStyle w:val="Header"/>
              <w:numPr>
                <w:ilvl w:val="0"/>
                <w:numId w:val="3"/>
              </w:numPr>
              <w:tabs>
                <w:tab w:val="clear" w:pos="4320"/>
                <w:tab w:val="clear" w:pos="8640"/>
              </w:tabs>
              <w:jc w:val="both"/>
              <w:rPr>
                <w:rFonts w:ascii="Arial" w:hAnsi="Arial" w:cs="Arial"/>
                <w:sz w:val="18"/>
                <w:szCs w:val="18"/>
              </w:rPr>
            </w:pPr>
            <w:r w:rsidRPr="00C26EA0">
              <w:rPr>
                <w:rFonts w:ascii="Arial" w:hAnsi="Arial" w:cs="Arial"/>
                <w:sz w:val="18"/>
                <w:szCs w:val="18"/>
                <w:lang w:val="en-GB"/>
              </w:rPr>
              <w:t>The minimum s</w:t>
            </w:r>
            <w:r w:rsidRPr="00C26EA0">
              <w:rPr>
                <w:rFonts w:ascii="Arial" w:hAnsi="Arial" w:cs="Arial"/>
                <w:bCs/>
                <w:sz w:val="18"/>
                <w:szCs w:val="18"/>
                <w:lang w:val="en-GB"/>
              </w:rPr>
              <w:t xml:space="preserve">pecific experience as a Prime Contractor in construction works of at least </w:t>
            </w:r>
            <w:r w:rsidRPr="00C26EA0">
              <w:rPr>
                <w:rFonts w:ascii="Arial" w:hAnsi="Arial" w:cs="Arial"/>
                <w:b/>
                <w:bCs/>
                <w:i/>
                <w:iCs/>
                <w:sz w:val="18"/>
                <w:szCs w:val="18"/>
                <w:lang w:val="en-GB"/>
              </w:rPr>
              <w:t>1 (One)</w:t>
            </w:r>
            <w:r w:rsidRPr="00C26EA0">
              <w:rPr>
                <w:rFonts w:ascii="Arial" w:hAnsi="Arial" w:cs="Arial"/>
                <w:bCs/>
                <w:sz w:val="18"/>
                <w:szCs w:val="18"/>
                <w:lang w:val="en-GB"/>
              </w:rPr>
              <w:t xml:space="preserve"> Building construction contract including pile foundation successfully completed within the last </w:t>
            </w:r>
            <w:r w:rsidRPr="00C26EA0">
              <w:rPr>
                <w:rFonts w:ascii="Arial" w:hAnsi="Arial" w:cs="Arial"/>
                <w:bCs/>
                <w:i/>
                <w:iCs/>
                <w:sz w:val="18"/>
                <w:szCs w:val="18"/>
                <w:lang w:val="en-GB"/>
              </w:rPr>
              <w:t>5(Five)</w:t>
            </w:r>
            <w:r w:rsidRPr="00C26EA0">
              <w:rPr>
                <w:rFonts w:ascii="Arial" w:hAnsi="Arial" w:cs="Arial"/>
                <w:bCs/>
                <w:sz w:val="18"/>
                <w:szCs w:val="18"/>
                <w:lang w:val="en-GB"/>
              </w:rPr>
              <w:t xml:space="preserve"> years </w:t>
            </w:r>
            <w:r w:rsidRPr="00C26EA0">
              <w:rPr>
                <w:rFonts w:ascii="Arial" w:hAnsi="Arial" w:cs="Arial"/>
                <w:sz w:val="18"/>
                <w:szCs w:val="18"/>
              </w:rPr>
              <w:t>in Government/Semi-Government/ Autonomous Organization of Bangladesh</w:t>
            </w:r>
            <w:r w:rsidRPr="00C26EA0">
              <w:rPr>
                <w:rFonts w:ascii="Arial" w:hAnsi="Arial" w:cs="Arial"/>
                <w:bCs/>
                <w:sz w:val="18"/>
                <w:szCs w:val="18"/>
                <w:lang w:val="en-GB"/>
              </w:rPr>
              <w:t xml:space="preserve">, each with a value of at least </w:t>
            </w:r>
            <w:r w:rsidRPr="00C26EA0">
              <w:rPr>
                <w:rFonts w:ascii="Arial" w:hAnsi="Arial" w:cs="Arial"/>
                <w:bCs/>
                <w:sz w:val="18"/>
                <w:szCs w:val="18"/>
              </w:rPr>
              <w:t xml:space="preserve">Tk. </w:t>
            </w:r>
            <w:r w:rsidRPr="009341C3">
              <w:rPr>
                <w:rFonts w:ascii="Arial" w:hAnsi="Arial" w:cs="Arial"/>
                <w:b/>
                <w:bCs/>
                <w:sz w:val="18"/>
                <w:szCs w:val="18"/>
              </w:rPr>
              <w:t>320</w:t>
            </w:r>
            <w:r w:rsidR="007A428C">
              <w:rPr>
                <w:rFonts w:ascii="Arial" w:hAnsi="Arial" w:cs="Arial"/>
                <w:b/>
                <w:bCs/>
                <w:sz w:val="18"/>
                <w:szCs w:val="18"/>
              </w:rPr>
              <w:t>.00</w:t>
            </w:r>
            <w:r>
              <w:rPr>
                <w:rFonts w:ascii="Arial" w:hAnsi="Arial" w:cs="Arial"/>
                <w:b/>
                <w:bCs/>
                <w:sz w:val="18"/>
                <w:szCs w:val="18"/>
              </w:rPr>
              <w:t xml:space="preserve"> (Three hundred twenty)</w:t>
            </w:r>
            <w:r w:rsidRPr="00C26EA0">
              <w:rPr>
                <w:rFonts w:ascii="Arial" w:hAnsi="Arial" w:cs="Arial"/>
                <w:b/>
                <w:bCs/>
                <w:sz w:val="18"/>
                <w:szCs w:val="18"/>
              </w:rPr>
              <w:t xml:space="preserve"> </w:t>
            </w:r>
            <w:proofErr w:type="spellStart"/>
            <w:r w:rsidRPr="00C26EA0">
              <w:rPr>
                <w:rFonts w:ascii="Arial" w:hAnsi="Arial" w:cs="Arial"/>
                <w:b/>
                <w:bCs/>
                <w:sz w:val="18"/>
                <w:szCs w:val="18"/>
              </w:rPr>
              <w:t>lac</w:t>
            </w:r>
            <w:proofErr w:type="spellEnd"/>
            <w:r w:rsidRPr="00C26EA0">
              <w:rPr>
                <w:rFonts w:ascii="Arial" w:hAnsi="Arial" w:cs="Arial"/>
                <w:b/>
                <w:bCs/>
                <w:sz w:val="18"/>
                <w:szCs w:val="18"/>
              </w:rPr>
              <w:t xml:space="preserve"> only. </w:t>
            </w:r>
            <w:r w:rsidRPr="00C26EA0">
              <w:rPr>
                <w:rFonts w:ascii="Arial" w:hAnsi="Arial" w:cs="Arial"/>
                <w:sz w:val="18"/>
                <w:szCs w:val="18"/>
              </w:rPr>
              <w:t>The experience certificate for successful completion of works shall have to be issued by the officer not below the rank of Executive Engineer of the concerned Department/Organization.</w:t>
            </w:r>
          </w:p>
          <w:p w:rsidR="007F4A12" w:rsidRPr="004022D3" w:rsidRDefault="007F4A12" w:rsidP="007F4A12">
            <w:pPr>
              <w:pStyle w:val="Header"/>
              <w:numPr>
                <w:ilvl w:val="0"/>
                <w:numId w:val="3"/>
              </w:numPr>
              <w:tabs>
                <w:tab w:val="clear" w:pos="4320"/>
                <w:tab w:val="clear" w:pos="8640"/>
              </w:tabs>
              <w:jc w:val="both"/>
              <w:rPr>
                <w:rFonts w:ascii="Arial" w:hAnsi="Arial" w:cs="Arial"/>
                <w:b/>
                <w:sz w:val="20"/>
                <w:szCs w:val="18"/>
              </w:rPr>
            </w:pPr>
            <w:r w:rsidRPr="00C26EA0">
              <w:rPr>
                <w:rFonts w:ascii="Arial" w:hAnsi="Arial" w:cs="Arial"/>
                <w:bCs/>
                <w:sz w:val="18"/>
                <w:szCs w:val="18"/>
                <w:lang w:val="en-GB"/>
              </w:rPr>
              <w:t xml:space="preserve">The required average annual </w:t>
            </w:r>
            <w:r w:rsidRPr="00C26EA0">
              <w:rPr>
                <w:rFonts w:ascii="Arial" w:hAnsi="Arial" w:cs="Arial"/>
                <w:b/>
                <w:bCs/>
                <w:sz w:val="18"/>
                <w:szCs w:val="18"/>
                <w:lang w:val="en-GB"/>
              </w:rPr>
              <w:t>construction</w:t>
            </w:r>
            <w:r w:rsidRPr="00C26EA0">
              <w:rPr>
                <w:rFonts w:ascii="Arial" w:hAnsi="Arial" w:cs="Arial"/>
                <w:bCs/>
                <w:sz w:val="18"/>
                <w:szCs w:val="18"/>
                <w:lang w:val="en-GB"/>
              </w:rPr>
              <w:t xml:space="preserve"> turnover shall be greater than </w:t>
            </w:r>
            <w:r w:rsidRPr="00C26EA0">
              <w:rPr>
                <w:rFonts w:ascii="Arial" w:hAnsi="Arial" w:cs="Arial"/>
                <w:bCs/>
                <w:sz w:val="18"/>
                <w:szCs w:val="18"/>
              </w:rPr>
              <w:t xml:space="preserve">Tk. </w:t>
            </w:r>
            <w:r w:rsidRPr="009341C3">
              <w:rPr>
                <w:rFonts w:ascii="Arial" w:hAnsi="Arial" w:cs="Arial"/>
                <w:b/>
                <w:bCs/>
                <w:sz w:val="18"/>
                <w:szCs w:val="18"/>
              </w:rPr>
              <w:t>700</w:t>
            </w:r>
            <w:r w:rsidR="007A428C">
              <w:rPr>
                <w:rFonts w:ascii="Arial" w:hAnsi="Arial" w:cs="Arial"/>
                <w:b/>
                <w:bCs/>
                <w:sz w:val="18"/>
                <w:szCs w:val="18"/>
              </w:rPr>
              <w:t>.00</w:t>
            </w:r>
            <w:r>
              <w:rPr>
                <w:rFonts w:ascii="Arial" w:hAnsi="Arial" w:cs="Arial"/>
                <w:b/>
                <w:bCs/>
                <w:sz w:val="18"/>
                <w:szCs w:val="18"/>
              </w:rPr>
              <w:t xml:space="preserve"> (Seven hundred) </w:t>
            </w:r>
            <w:proofErr w:type="spellStart"/>
            <w:r>
              <w:rPr>
                <w:rFonts w:ascii="Arial" w:hAnsi="Arial" w:cs="Arial"/>
                <w:b/>
                <w:bCs/>
                <w:sz w:val="18"/>
                <w:szCs w:val="18"/>
              </w:rPr>
              <w:t>lac</w:t>
            </w:r>
            <w:proofErr w:type="spellEnd"/>
            <w:r>
              <w:rPr>
                <w:rFonts w:ascii="Arial" w:hAnsi="Arial" w:cs="Arial"/>
                <w:b/>
                <w:bCs/>
                <w:sz w:val="18"/>
                <w:szCs w:val="18"/>
              </w:rPr>
              <w:t xml:space="preserve"> only</w:t>
            </w:r>
            <w:r w:rsidRPr="00C26EA0">
              <w:rPr>
                <w:rFonts w:ascii="Arial" w:hAnsi="Arial" w:cs="Arial"/>
                <w:b/>
                <w:bCs/>
                <w:sz w:val="18"/>
                <w:szCs w:val="18"/>
              </w:rPr>
              <w:t xml:space="preserve"> </w:t>
            </w:r>
            <w:r>
              <w:rPr>
                <w:rFonts w:ascii="Arial" w:hAnsi="Arial" w:cs="Arial"/>
                <w:bCs/>
                <w:sz w:val="18"/>
                <w:szCs w:val="18"/>
                <w:lang w:val="en-GB"/>
              </w:rPr>
              <w:t>o</w:t>
            </w:r>
            <w:r w:rsidRPr="00C26EA0">
              <w:rPr>
                <w:rFonts w:ascii="Arial" w:hAnsi="Arial" w:cs="Arial"/>
                <w:bCs/>
                <w:sz w:val="18"/>
                <w:szCs w:val="18"/>
                <w:lang w:val="en-GB"/>
              </w:rPr>
              <w:t xml:space="preserve">ver the last </w:t>
            </w:r>
            <w:r w:rsidRPr="00C26EA0">
              <w:rPr>
                <w:rFonts w:ascii="Arial" w:hAnsi="Arial" w:cs="Arial"/>
                <w:b/>
                <w:bCs/>
                <w:i/>
                <w:sz w:val="18"/>
                <w:szCs w:val="18"/>
                <w:lang w:val="en-GB"/>
              </w:rPr>
              <w:t>5 (Five)</w:t>
            </w:r>
            <w:r>
              <w:rPr>
                <w:rFonts w:ascii="Arial" w:hAnsi="Arial" w:cs="Arial"/>
                <w:bCs/>
                <w:sz w:val="18"/>
                <w:szCs w:val="18"/>
                <w:lang w:val="en-GB"/>
              </w:rPr>
              <w:t xml:space="preserve"> years in </w:t>
            </w:r>
            <w:r w:rsidRPr="00C26EA0">
              <w:rPr>
                <w:rFonts w:ascii="Arial" w:hAnsi="Arial" w:cs="Arial"/>
                <w:sz w:val="18"/>
                <w:szCs w:val="18"/>
              </w:rPr>
              <w:t>Government/Semi-Government/Autonomous Organization of Bangladesh</w:t>
            </w:r>
            <w:r w:rsidRPr="00C26EA0">
              <w:rPr>
                <w:rFonts w:ascii="Arial" w:hAnsi="Arial" w:cs="Arial"/>
                <w:bCs/>
                <w:sz w:val="18"/>
                <w:szCs w:val="18"/>
                <w:lang w:val="en-GB"/>
              </w:rPr>
              <w:t xml:space="preserve">. </w:t>
            </w:r>
          </w:p>
        </w:tc>
      </w:tr>
    </w:tbl>
    <w:p w:rsidR="00BA5CB9" w:rsidRDefault="00BA5CB9">
      <w:r>
        <w:br w:type="page"/>
      </w:r>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123"/>
        <w:gridCol w:w="1242"/>
        <w:gridCol w:w="135"/>
        <w:gridCol w:w="990"/>
        <w:gridCol w:w="2070"/>
        <w:gridCol w:w="1647"/>
      </w:tblGrid>
      <w:tr w:rsidR="00C94DC4" w:rsidRPr="00DA01F3" w:rsidTr="00B42714">
        <w:trPr>
          <w:trHeight w:val="2860"/>
        </w:trPr>
        <w:tc>
          <w:tcPr>
            <w:tcW w:w="450" w:type="dxa"/>
          </w:tcPr>
          <w:p w:rsidR="00C94DC4" w:rsidRPr="00DA01F3" w:rsidRDefault="00C94DC4" w:rsidP="00B42714">
            <w:pPr>
              <w:rPr>
                <w:rFonts w:ascii="Arial" w:hAnsi="Arial" w:cs="Arial"/>
                <w:sz w:val="18"/>
                <w:szCs w:val="18"/>
              </w:rPr>
            </w:pPr>
          </w:p>
        </w:tc>
        <w:tc>
          <w:tcPr>
            <w:tcW w:w="9207" w:type="dxa"/>
            <w:gridSpan w:val="6"/>
          </w:tcPr>
          <w:p w:rsidR="00E32594" w:rsidRPr="00E32594" w:rsidRDefault="007F4A12" w:rsidP="00C94DC4">
            <w:pPr>
              <w:numPr>
                <w:ilvl w:val="0"/>
                <w:numId w:val="3"/>
              </w:numPr>
              <w:jc w:val="both"/>
              <w:rPr>
                <w:rFonts w:ascii="Arial" w:hAnsi="Arial" w:cs="Arial"/>
                <w:sz w:val="18"/>
                <w:szCs w:val="18"/>
              </w:rPr>
            </w:pPr>
            <w:r>
              <w:rPr>
                <w:rFonts w:ascii="Arial" w:hAnsi="Arial" w:cs="Arial"/>
                <w:sz w:val="18"/>
                <w:szCs w:val="18"/>
                <w:lang w:val="en-GB"/>
              </w:rPr>
              <w:t xml:space="preserve">Liquid Assets Certificate must be provided in the form of letter of commitment of Bank undertaking for line of credit in the Form PW3-7. </w:t>
            </w:r>
            <w:r w:rsidRPr="00C26EA0">
              <w:rPr>
                <w:rFonts w:ascii="Arial" w:hAnsi="Arial" w:cs="Arial"/>
                <w:sz w:val="18"/>
                <w:szCs w:val="18"/>
                <w:lang w:val="en-GB"/>
              </w:rPr>
              <w:t xml:space="preserve">The minimum amount of liquid assets or working capitals or credit facilities of the </w:t>
            </w:r>
            <w:proofErr w:type="spellStart"/>
            <w:r w:rsidRPr="00C26EA0">
              <w:rPr>
                <w:rFonts w:ascii="Arial" w:hAnsi="Arial" w:cs="Arial"/>
                <w:sz w:val="18"/>
                <w:szCs w:val="18"/>
                <w:lang w:val="en-GB"/>
              </w:rPr>
              <w:t>Tenderer</w:t>
            </w:r>
            <w:proofErr w:type="spellEnd"/>
            <w:r w:rsidRPr="00C26EA0">
              <w:rPr>
                <w:rFonts w:ascii="Arial" w:hAnsi="Arial" w:cs="Arial"/>
                <w:sz w:val="18"/>
                <w:szCs w:val="18"/>
                <w:lang w:val="en-GB"/>
              </w:rPr>
              <w:t xml:space="preserve"> shall be </w:t>
            </w:r>
            <w:r w:rsidRPr="00C26EA0">
              <w:rPr>
                <w:rFonts w:ascii="Arial" w:hAnsi="Arial" w:cs="Arial"/>
                <w:bCs/>
                <w:sz w:val="18"/>
                <w:szCs w:val="18"/>
              </w:rPr>
              <w:t xml:space="preserve">Tk. </w:t>
            </w:r>
            <w:r w:rsidRPr="008622A5">
              <w:rPr>
                <w:rFonts w:ascii="Arial" w:hAnsi="Arial" w:cs="Arial"/>
                <w:b/>
                <w:bCs/>
                <w:sz w:val="18"/>
                <w:szCs w:val="18"/>
              </w:rPr>
              <w:t>160.00</w:t>
            </w:r>
            <w:r w:rsidRPr="00C26EA0">
              <w:rPr>
                <w:rFonts w:ascii="Arial" w:hAnsi="Arial" w:cs="Arial"/>
                <w:b/>
                <w:bCs/>
                <w:sz w:val="18"/>
                <w:szCs w:val="18"/>
              </w:rPr>
              <w:t xml:space="preserve"> (</w:t>
            </w:r>
            <w:r>
              <w:rPr>
                <w:rFonts w:ascii="Arial" w:hAnsi="Arial" w:cs="Arial"/>
                <w:b/>
                <w:bCs/>
                <w:sz w:val="18"/>
                <w:szCs w:val="18"/>
              </w:rPr>
              <w:t>One hundred Sixty)</w:t>
            </w:r>
            <w:r w:rsidRPr="00C26EA0">
              <w:rPr>
                <w:rFonts w:ascii="Arial" w:hAnsi="Arial" w:cs="Arial"/>
                <w:b/>
                <w:bCs/>
                <w:sz w:val="18"/>
                <w:szCs w:val="18"/>
              </w:rPr>
              <w:t xml:space="preserve"> </w:t>
            </w:r>
            <w:proofErr w:type="spellStart"/>
            <w:r w:rsidRPr="00C26EA0">
              <w:rPr>
                <w:rFonts w:ascii="Arial" w:hAnsi="Arial" w:cs="Arial"/>
                <w:b/>
                <w:bCs/>
                <w:sz w:val="18"/>
                <w:szCs w:val="18"/>
              </w:rPr>
              <w:t>lac</w:t>
            </w:r>
            <w:proofErr w:type="spellEnd"/>
            <w:r w:rsidRPr="00C26EA0">
              <w:rPr>
                <w:rFonts w:ascii="Arial" w:hAnsi="Arial" w:cs="Arial"/>
                <w:b/>
                <w:bCs/>
                <w:sz w:val="18"/>
                <w:szCs w:val="18"/>
              </w:rPr>
              <w:t xml:space="preserve"> only. </w:t>
            </w:r>
            <w:r w:rsidRPr="00C26EA0">
              <w:rPr>
                <w:rFonts w:ascii="Arial" w:hAnsi="Arial" w:cs="Arial"/>
                <w:sz w:val="18"/>
                <w:szCs w:val="18"/>
                <w:lang w:val="en-GB"/>
              </w:rPr>
              <w:t xml:space="preserve">Bank statement or certificate (Original) in support of liquid asset, working capital or credit facilities issued from the Bank within 28 days before the date of submission of tender will be accepted which should be unconditional and to be issued in favour of </w:t>
            </w:r>
            <w:r>
              <w:rPr>
                <w:rFonts w:ascii="Arial" w:hAnsi="Arial" w:cs="Arial"/>
                <w:sz w:val="18"/>
                <w:szCs w:val="18"/>
                <w:lang w:val="en-GB"/>
              </w:rPr>
              <w:t>the</w:t>
            </w:r>
            <w:r w:rsidRPr="00C26EA0">
              <w:rPr>
                <w:rFonts w:ascii="Arial" w:hAnsi="Arial" w:cs="Arial"/>
                <w:sz w:val="18"/>
                <w:szCs w:val="18"/>
                <w:lang w:val="en-GB"/>
              </w:rPr>
              <w:t xml:space="preserve"> work.</w:t>
            </w:r>
          </w:p>
          <w:p w:rsidR="00C94DC4" w:rsidRPr="00C26EA0" w:rsidRDefault="00C94DC4" w:rsidP="00C94DC4">
            <w:pPr>
              <w:numPr>
                <w:ilvl w:val="0"/>
                <w:numId w:val="3"/>
              </w:numPr>
              <w:jc w:val="both"/>
              <w:rPr>
                <w:rFonts w:ascii="Arial" w:hAnsi="Arial" w:cs="Arial"/>
                <w:sz w:val="18"/>
                <w:szCs w:val="18"/>
              </w:rPr>
            </w:pPr>
            <w:r w:rsidRPr="00C26EA0">
              <w:rPr>
                <w:rFonts w:ascii="Arial" w:hAnsi="Arial" w:cs="Arial"/>
                <w:sz w:val="18"/>
                <w:szCs w:val="18"/>
              </w:rPr>
              <w:t xml:space="preserve">The </w:t>
            </w:r>
            <w:proofErr w:type="spellStart"/>
            <w:r w:rsidRPr="00C26EA0">
              <w:rPr>
                <w:rFonts w:ascii="Arial" w:hAnsi="Arial" w:cs="Arial"/>
                <w:sz w:val="18"/>
                <w:szCs w:val="18"/>
              </w:rPr>
              <w:t>tenderer</w:t>
            </w:r>
            <w:proofErr w:type="spellEnd"/>
            <w:r w:rsidRPr="00C26EA0">
              <w:rPr>
                <w:rFonts w:ascii="Arial" w:hAnsi="Arial" w:cs="Arial"/>
                <w:sz w:val="18"/>
                <w:szCs w:val="18"/>
              </w:rPr>
              <w:t xml:space="preserve"> must submit :</w:t>
            </w:r>
          </w:p>
          <w:p w:rsidR="00C94DC4" w:rsidRPr="00C26EA0" w:rsidRDefault="00C94DC4" w:rsidP="00B42714">
            <w:pPr>
              <w:ind w:left="360"/>
              <w:jc w:val="both"/>
              <w:rPr>
                <w:rFonts w:ascii="Arial" w:hAnsi="Arial" w:cs="Arial"/>
                <w:sz w:val="18"/>
                <w:szCs w:val="18"/>
              </w:rPr>
            </w:pPr>
            <w:proofErr w:type="gramStart"/>
            <w:r w:rsidRPr="00C26EA0">
              <w:rPr>
                <w:rFonts w:ascii="Arial" w:hAnsi="Arial" w:cs="Arial"/>
                <w:sz w:val="18"/>
                <w:szCs w:val="18"/>
              </w:rPr>
              <w:t xml:space="preserve">( </w:t>
            </w:r>
            <w:proofErr w:type="spellStart"/>
            <w:r w:rsidRPr="00C26EA0">
              <w:rPr>
                <w:rFonts w:ascii="Arial" w:hAnsi="Arial" w:cs="Arial"/>
                <w:sz w:val="18"/>
                <w:szCs w:val="18"/>
              </w:rPr>
              <w:t>i</w:t>
            </w:r>
            <w:proofErr w:type="spellEnd"/>
            <w:proofErr w:type="gramEnd"/>
            <w:r w:rsidRPr="00C26EA0">
              <w:rPr>
                <w:rFonts w:ascii="Arial" w:hAnsi="Arial" w:cs="Arial"/>
                <w:sz w:val="18"/>
                <w:szCs w:val="18"/>
              </w:rPr>
              <w:t>) Attested photocopy of Up to date income tax clearance certificate.</w:t>
            </w:r>
          </w:p>
          <w:p w:rsidR="008622A5" w:rsidRDefault="00C94DC4" w:rsidP="00B42714">
            <w:pPr>
              <w:ind w:left="389" w:hanging="389"/>
              <w:jc w:val="both"/>
              <w:rPr>
                <w:rFonts w:ascii="Arial" w:hAnsi="Arial" w:cs="Arial"/>
                <w:sz w:val="18"/>
                <w:szCs w:val="18"/>
              </w:rPr>
            </w:pPr>
            <w:r w:rsidRPr="00C26EA0">
              <w:rPr>
                <w:rFonts w:ascii="Arial" w:hAnsi="Arial" w:cs="Arial"/>
                <w:sz w:val="18"/>
                <w:szCs w:val="18"/>
              </w:rPr>
              <w:t xml:space="preserve">        (ii)  Valid Attested photocopy of VAT registration certificate </w:t>
            </w:r>
          </w:p>
          <w:p w:rsidR="00C94DC4" w:rsidRPr="00C26EA0" w:rsidRDefault="00C94DC4" w:rsidP="00B42714">
            <w:pPr>
              <w:ind w:left="389" w:hanging="389"/>
              <w:jc w:val="both"/>
              <w:rPr>
                <w:rFonts w:ascii="Arial" w:hAnsi="Arial" w:cs="Arial"/>
                <w:sz w:val="18"/>
                <w:szCs w:val="18"/>
              </w:rPr>
            </w:pPr>
            <w:r w:rsidRPr="00C26EA0">
              <w:rPr>
                <w:rFonts w:ascii="Arial" w:hAnsi="Arial" w:cs="Arial"/>
                <w:sz w:val="18"/>
                <w:szCs w:val="18"/>
              </w:rPr>
              <w:t xml:space="preserve">(iii) Attested photocopy of Up to date trade license. (iv) Attested photocopy of Up to date ABC </w:t>
            </w:r>
            <w:r w:rsidR="001E56C8" w:rsidRPr="00C26EA0">
              <w:rPr>
                <w:rFonts w:ascii="Arial" w:hAnsi="Arial" w:cs="Arial"/>
                <w:sz w:val="18"/>
                <w:szCs w:val="18"/>
              </w:rPr>
              <w:t>License</w:t>
            </w:r>
            <w:r w:rsidRPr="00C26EA0">
              <w:rPr>
                <w:rFonts w:ascii="Arial" w:hAnsi="Arial" w:cs="Arial"/>
                <w:sz w:val="18"/>
                <w:szCs w:val="18"/>
              </w:rPr>
              <w:t xml:space="preserve"> and electric supervision </w:t>
            </w:r>
            <w:proofErr w:type="spellStart"/>
            <w:r w:rsidRPr="00C26EA0">
              <w:rPr>
                <w:rFonts w:ascii="Arial" w:hAnsi="Arial" w:cs="Arial"/>
                <w:sz w:val="18"/>
                <w:szCs w:val="18"/>
              </w:rPr>
              <w:t>licence</w:t>
            </w:r>
            <w:proofErr w:type="spellEnd"/>
            <w:r w:rsidRPr="00C26EA0">
              <w:rPr>
                <w:rFonts w:ascii="Arial" w:hAnsi="Arial" w:cs="Arial"/>
                <w:sz w:val="18"/>
                <w:szCs w:val="18"/>
              </w:rPr>
              <w:t xml:space="preserve"> from the concerned authority.</w:t>
            </w:r>
          </w:p>
          <w:p w:rsidR="00C94DC4" w:rsidRPr="00C26EA0" w:rsidRDefault="00C94DC4" w:rsidP="00B42714">
            <w:pPr>
              <w:jc w:val="both"/>
              <w:rPr>
                <w:rFonts w:ascii="Arial" w:hAnsi="Arial" w:cs="Arial"/>
                <w:sz w:val="18"/>
                <w:szCs w:val="18"/>
              </w:rPr>
            </w:pPr>
            <w:r w:rsidRPr="00C26EA0">
              <w:rPr>
                <w:rFonts w:ascii="Arial" w:hAnsi="Arial" w:cs="Arial"/>
                <w:sz w:val="18"/>
                <w:szCs w:val="18"/>
              </w:rPr>
              <w:t>(f)  The original money receipt of  purchasing  tender  document  must be included with  the</w:t>
            </w:r>
          </w:p>
          <w:p w:rsidR="00C94DC4" w:rsidRPr="00C26EA0" w:rsidRDefault="00C94DC4" w:rsidP="00B42714">
            <w:pPr>
              <w:jc w:val="both"/>
              <w:rPr>
                <w:rFonts w:ascii="Arial" w:hAnsi="Arial" w:cs="Arial"/>
                <w:sz w:val="18"/>
                <w:szCs w:val="18"/>
              </w:rPr>
            </w:pPr>
            <w:r w:rsidRPr="00C26EA0">
              <w:rPr>
                <w:rFonts w:ascii="Arial" w:hAnsi="Arial" w:cs="Arial"/>
                <w:sz w:val="18"/>
                <w:szCs w:val="18"/>
              </w:rPr>
              <w:t xml:space="preserve">       </w:t>
            </w:r>
            <w:proofErr w:type="gramStart"/>
            <w:r w:rsidRPr="00C26EA0">
              <w:rPr>
                <w:rFonts w:ascii="Arial" w:hAnsi="Arial" w:cs="Arial"/>
                <w:sz w:val="18"/>
                <w:szCs w:val="18"/>
              </w:rPr>
              <w:t>original</w:t>
            </w:r>
            <w:proofErr w:type="gramEnd"/>
            <w:r w:rsidRPr="00C26EA0">
              <w:rPr>
                <w:rFonts w:ascii="Arial" w:hAnsi="Arial" w:cs="Arial"/>
                <w:sz w:val="18"/>
                <w:szCs w:val="18"/>
              </w:rPr>
              <w:t xml:space="preserve"> tender  document. </w:t>
            </w:r>
          </w:p>
          <w:p w:rsidR="00C94DC4" w:rsidRPr="00C26EA0" w:rsidRDefault="00C94DC4" w:rsidP="00B42714">
            <w:pPr>
              <w:ind w:left="254" w:hanging="254"/>
              <w:jc w:val="both"/>
              <w:rPr>
                <w:rFonts w:ascii="Arial" w:hAnsi="Arial" w:cs="Arial"/>
                <w:sz w:val="18"/>
                <w:szCs w:val="18"/>
              </w:rPr>
            </w:pPr>
            <w:r w:rsidRPr="00C26EA0">
              <w:rPr>
                <w:rFonts w:ascii="Arial" w:hAnsi="Arial" w:cs="Arial"/>
                <w:sz w:val="18"/>
                <w:szCs w:val="18"/>
              </w:rPr>
              <w:t>(g) Other  required  eligibility  and  conditions  of the  tender are shown  in tender    data  sheet  of  tender  documents.</w:t>
            </w:r>
          </w:p>
          <w:p w:rsidR="00C94DC4" w:rsidRPr="00C26EA0" w:rsidRDefault="00C94DC4" w:rsidP="00B42714">
            <w:pPr>
              <w:pStyle w:val="TOC1"/>
              <w:ind w:left="290" w:hanging="290"/>
              <w:jc w:val="both"/>
              <w:rPr>
                <w:rFonts w:cs="Arial"/>
                <w:sz w:val="18"/>
                <w:szCs w:val="18"/>
              </w:rPr>
            </w:pPr>
            <w:r w:rsidRPr="00C26EA0">
              <w:rPr>
                <w:rFonts w:cs="Arial"/>
                <w:sz w:val="18"/>
                <w:szCs w:val="18"/>
              </w:rPr>
              <w:t xml:space="preserve">h)  This  tender  notice  in brief  and  the details  </w:t>
            </w:r>
            <w:r w:rsidR="001E56C8">
              <w:rPr>
                <w:rFonts w:cs="Arial"/>
                <w:sz w:val="18"/>
                <w:szCs w:val="18"/>
              </w:rPr>
              <w:t>of the  tender  can be  seen fro</w:t>
            </w:r>
            <w:r w:rsidRPr="00C26EA0">
              <w:rPr>
                <w:rFonts w:cs="Arial"/>
                <w:sz w:val="18"/>
                <w:szCs w:val="18"/>
              </w:rPr>
              <w:t>m  the office  of  the  undersigned during  office  hours.</w:t>
            </w:r>
            <w:r w:rsidRPr="00C26EA0">
              <w:rPr>
                <w:rFonts w:cs="Arial"/>
                <w:b w:val="0"/>
                <w:sz w:val="18"/>
                <w:szCs w:val="18"/>
              </w:rPr>
              <w:t xml:space="preserve"> </w:t>
            </w:r>
          </w:p>
          <w:p w:rsidR="00C94DC4" w:rsidRPr="00C26EA0" w:rsidRDefault="00C94DC4" w:rsidP="008622A5">
            <w:pPr>
              <w:pStyle w:val="Header"/>
              <w:ind w:left="254" w:hanging="254"/>
              <w:jc w:val="both"/>
              <w:rPr>
                <w:rFonts w:ascii="Arial" w:hAnsi="Arial" w:cs="Arial"/>
                <w:sz w:val="8"/>
                <w:szCs w:val="8"/>
              </w:rPr>
            </w:pPr>
            <w:r w:rsidRPr="00C26EA0">
              <w:rPr>
                <w:rFonts w:ascii="Arial" w:hAnsi="Arial" w:cs="Arial"/>
                <w:sz w:val="18"/>
                <w:szCs w:val="18"/>
              </w:rPr>
              <w:t>(</w:t>
            </w:r>
            <w:proofErr w:type="spellStart"/>
            <w:r w:rsidRPr="00C26EA0">
              <w:rPr>
                <w:rFonts w:ascii="Arial" w:hAnsi="Arial" w:cs="Arial"/>
                <w:sz w:val="18"/>
                <w:szCs w:val="18"/>
              </w:rPr>
              <w:t>i</w:t>
            </w:r>
            <w:proofErr w:type="spellEnd"/>
            <w:r w:rsidRPr="00C26EA0">
              <w:rPr>
                <w:rFonts w:ascii="Arial" w:hAnsi="Arial" w:cs="Arial"/>
                <w:sz w:val="18"/>
                <w:szCs w:val="18"/>
              </w:rPr>
              <w:t>)  The minimum qualification requirements of leading partner and other partner(s) of a JVCA shall be as per ITT of Tender Data Sheet</w:t>
            </w:r>
          </w:p>
        </w:tc>
      </w:tr>
      <w:tr w:rsidR="00C94DC4" w:rsidRPr="00DA01F3" w:rsidTr="00B42714">
        <w:trPr>
          <w:trHeight w:val="615"/>
        </w:trPr>
        <w:tc>
          <w:tcPr>
            <w:tcW w:w="450" w:type="dxa"/>
          </w:tcPr>
          <w:p w:rsidR="00C94DC4" w:rsidRPr="003B1D7D" w:rsidRDefault="00C94DC4" w:rsidP="00B42714">
            <w:pPr>
              <w:rPr>
                <w:rFonts w:ascii="Arial" w:hAnsi="Arial" w:cs="Arial"/>
                <w:sz w:val="18"/>
                <w:szCs w:val="18"/>
              </w:rPr>
            </w:pPr>
            <w:r>
              <w:rPr>
                <w:rFonts w:ascii="Arial" w:hAnsi="Arial" w:cs="Arial"/>
                <w:sz w:val="18"/>
                <w:szCs w:val="18"/>
              </w:rPr>
              <w:t>1</w:t>
            </w:r>
            <w:r w:rsidR="00A03FEE">
              <w:rPr>
                <w:rFonts w:ascii="Arial" w:hAnsi="Arial" w:cs="Arial"/>
                <w:sz w:val="18"/>
                <w:szCs w:val="18"/>
              </w:rPr>
              <w:t>8</w:t>
            </w:r>
          </w:p>
        </w:tc>
        <w:tc>
          <w:tcPr>
            <w:tcW w:w="3123" w:type="dxa"/>
          </w:tcPr>
          <w:p w:rsidR="00C94DC4" w:rsidRPr="003B1D7D" w:rsidRDefault="00C94DC4" w:rsidP="00B42714">
            <w:pPr>
              <w:rPr>
                <w:rFonts w:ascii="Arial" w:hAnsi="Arial" w:cs="Arial"/>
                <w:sz w:val="18"/>
                <w:szCs w:val="18"/>
              </w:rPr>
            </w:pPr>
            <w:r w:rsidRPr="003B1D7D">
              <w:rPr>
                <w:rFonts w:ascii="Arial" w:hAnsi="Arial" w:cs="Arial"/>
                <w:sz w:val="18"/>
                <w:szCs w:val="18"/>
              </w:rPr>
              <w:t>Brief Description of Works and Related Services.</w:t>
            </w:r>
          </w:p>
        </w:tc>
        <w:tc>
          <w:tcPr>
            <w:tcW w:w="6084" w:type="dxa"/>
            <w:gridSpan w:val="5"/>
          </w:tcPr>
          <w:p w:rsidR="00C94DC4" w:rsidRPr="00C26EA0" w:rsidRDefault="00C94DC4" w:rsidP="00B42714">
            <w:pPr>
              <w:rPr>
                <w:rFonts w:ascii="Arial" w:hAnsi="Arial" w:cs="Arial"/>
                <w:color w:val="000000"/>
                <w:sz w:val="18"/>
                <w:szCs w:val="18"/>
              </w:rPr>
            </w:pPr>
            <w:r w:rsidRPr="00C26EA0">
              <w:rPr>
                <w:rFonts w:ascii="Arial" w:hAnsi="Arial" w:cs="Arial"/>
                <w:color w:val="000000"/>
                <w:sz w:val="18"/>
                <w:szCs w:val="18"/>
              </w:rPr>
              <w:t>Civil, Sanitary, Internal &amp; External Electrification, Boundary Wall , Internal Road , Internal &amp; External water supply etc.</w:t>
            </w:r>
          </w:p>
        </w:tc>
      </w:tr>
      <w:tr w:rsidR="00C94DC4" w:rsidRPr="00DA01F3" w:rsidTr="00B42714">
        <w:trPr>
          <w:trHeight w:val="285"/>
        </w:trPr>
        <w:tc>
          <w:tcPr>
            <w:tcW w:w="450" w:type="dxa"/>
          </w:tcPr>
          <w:p w:rsidR="00C94DC4" w:rsidRPr="003B1D7D" w:rsidRDefault="00A03FEE" w:rsidP="00B42714">
            <w:pPr>
              <w:rPr>
                <w:rFonts w:ascii="Arial" w:hAnsi="Arial" w:cs="Arial"/>
                <w:sz w:val="18"/>
                <w:szCs w:val="18"/>
              </w:rPr>
            </w:pPr>
            <w:r>
              <w:rPr>
                <w:rFonts w:ascii="Arial" w:hAnsi="Arial" w:cs="Arial"/>
                <w:sz w:val="18"/>
                <w:szCs w:val="18"/>
              </w:rPr>
              <w:t>19</w:t>
            </w:r>
          </w:p>
        </w:tc>
        <w:tc>
          <w:tcPr>
            <w:tcW w:w="3123" w:type="dxa"/>
          </w:tcPr>
          <w:p w:rsidR="00C94DC4" w:rsidRPr="003B1D7D" w:rsidRDefault="00C94DC4" w:rsidP="00B42714">
            <w:pPr>
              <w:rPr>
                <w:rFonts w:ascii="Arial" w:hAnsi="Arial" w:cs="Arial"/>
                <w:sz w:val="18"/>
                <w:szCs w:val="18"/>
              </w:rPr>
            </w:pPr>
            <w:r w:rsidRPr="003B1D7D">
              <w:rPr>
                <w:rFonts w:ascii="Arial" w:hAnsi="Arial" w:cs="Arial"/>
                <w:sz w:val="18"/>
                <w:szCs w:val="18"/>
              </w:rPr>
              <w:t>Price Tender Document</w:t>
            </w:r>
          </w:p>
        </w:tc>
        <w:tc>
          <w:tcPr>
            <w:tcW w:w="6084" w:type="dxa"/>
            <w:gridSpan w:val="5"/>
          </w:tcPr>
          <w:p w:rsidR="00C94DC4" w:rsidRPr="003B1D7D" w:rsidRDefault="00C94DC4" w:rsidP="00B42714">
            <w:pPr>
              <w:rPr>
                <w:rFonts w:ascii="Arial" w:hAnsi="Arial" w:cs="Arial"/>
                <w:sz w:val="18"/>
                <w:szCs w:val="18"/>
              </w:rPr>
            </w:pPr>
            <w:r w:rsidRPr="003B1D7D">
              <w:rPr>
                <w:rFonts w:ascii="Arial" w:hAnsi="Arial" w:cs="Arial"/>
                <w:b/>
                <w:sz w:val="18"/>
                <w:szCs w:val="18"/>
              </w:rPr>
              <w:t>Tk.1</w:t>
            </w:r>
            <w:proofErr w:type="gramStart"/>
            <w:r w:rsidRPr="003B1D7D">
              <w:rPr>
                <w:rFonts w:ascii="Arial" w:hAnsi="Arial" w:cs="Arial"/>
                <w:b/>
                <w:sz w:val="18"/>
                <w:szCs w:val="18"/>
              </w:rPr>
              <w:t>,500.00</w:t>
            </w:r>
            <w:proofErr w:type="gramEnd"/>
            <w:r w:rsidRPr="003B1D7D">
              <w:rPr>
                <w:rFonts w:ascii="Arial" w:hAnsi="Arial" w:cs="Arial"/>
                <w:sz w:val="18"/>
                <w:szCs w:val="18"/>
              </w:rPr>
              <w:t xml:space="preserve"> (One Thousand five hundred ) Only. </w:t>
            </w:r>
          </w:p>
        </w:tc>
      </w:tr>
      <w:tr w:rsidR="00C94DC4" w:rsidRPr="00DA01F3" w:rsidTr="00B42714">
        <w:trPr>
          <w:trHeight w:val="165"/>
        </w:trPr>
        <w:tc>
          <w:tcPr>
            <w:tcW w:w="450" w:type="dxa"/>
          </w:tcPr>
          <w:p w:rsidR="00C94DC4" w:rsidRPr="003B1D7D" w:rsidRDefault="00C94DC4" w:rsidP="00B42714">
            <w:pPr>
              <w:rPr>
                <w:rFonts w:ascii="Arial" w:hAnsi="Arial" w:cs="Arial"/>
                <w:b/>
                <w:sz w:val="18"/>
                <w:szCs w:val="18"/>
              </w:rPr>
            </w:pPr>
            <w:r w:rsidRPr="003B1D7D">
              <w:rPr>
                <w:rFonts w:ascii="Arial" w:hAnsi="Arial" w:cs="Arial"/>
                <w:b/>
                <w:sz w:val="18"/>
                <w:szCs w:val="18"/>
              </w:rPr>
              <w:t>2</w:t>
            </w:r>
            <w:r w:rsidR="00A03FEE">
              <w:rPr>
                <w:rFonts w:ascii="Arial" w:hAnsi="Arial" w:cs="Arial"/>
                <w:b/>
                <w:sz w:val="18"/>
                <w:szCs w:val="18"/>
              </w:rPr>
              <w:t>0</w:t>
            </w:r>
          </w:p>
        </w:tc>
        <w:tc>
          <w:tcPr>
            <w:tcW w:w="3123" w:type="dxa"/>
          </w:tcPr>
          <w:p w:rsidR="00C94DC4" w:rsidRPr="003B1D7D" w:rsidRDefault="00C94DC4" w:rsidP="00B42714">
            <w:pPr>
              <w:rPr>
                <w:rFonts w:ascii="Arial" w:hAnsi="Arial" w:cs="Arial"/>
                <w:b/>
                <w:sz w:val="18"/>
                <w:szCs w:val="18"/>
              </w:rPr>
            </w:pPr>
            <w:r w:rsidRPr="003B1D7D">
              <w:rPr>
                <w:rFonts w:ascii="Arial" w:hAnsi="Arial" w:cs="Arial"/>
                <w:b/>
                <w:sz w:val="18"/>
                <w:szCs w:val="18"/>
              </w:rPr>
              <w:t>List of works:</w:t>
            </w:r>
          </w:p>
        </w:tc>
        <w:tc>
          <w:tcPr>
            <w:tcW w:w="6084" w:type="dxa"/>
            <w:gridSpan w:val="5"/>
          </w:tcPr>
          <w:p w:rsidR="00C94DC4" w:rsidRPr="003B1D7D" w:rsidRDefault="00C94DC4" w:rsidP="00B42714">
            <w:pPr>
              <w:rPr>
                <w:rFonts w:ascii="Arial" w:hAnsi="Arial" w:cs="Arial"/>
                <w:b/>
                <w:sz w:val="18"/>
                <w:szCs w:val="18"/>
              </w:rPr>
            </w:pPr>
          </w:p>
        </w:tc>
      </w:tr>
      <w:tr w:rsidR="00C94DC4" w:rsidRPr="00DA01F3" w:rsidTr="00B42714">
        <w:trPr>
          <w:cantSplit/>
          <w:trHeight w:val="1250"/>
        </w:trPr>
        <w:tc>
          <w:tcPr>
            <w:tcW w:w="4815" w:type="dxa"/>
            <w:gridSpan w:val="3"/>
          </w:tcPr>
          <w:p w:rsidR="00C94DC4" w:rsidRPr="003B1D7D" w:rsidRDefault="00C94DC4" w:rsidP="00B42714">
            <w:pPr>
              <w:rPr>
                <w:rFonts w:ascii="Arial" w:hAnsi="Arial" w:cs="Arial"/>
                <w:sz w:val="18"/>
                <w:szCs w:val="18"/>
              </w:rPr>
            </w:pPr>
          </w:p>
          <w:p w:rsidR="00C94DC4" w:rsidRPr="003B1D7D" w:rsidRDefault="00C94DC4" w:rsidP="00B42714">
            <w:pPr>
              <w:jc w:val="center"/>
              <w:rPr>
                <w:rFonts w:ascii="Arial" w:hAnsi="Arial" w:cs="Arial"/>
                <w:sz w:val="18"/>
                <w:szCs w:val="18"/>
              </w:rPr>
            </w:pPr>
            <w:r w:rsidRPr="003B1D7D">
              <w:rPr>
                <w:rFonts w:ascii="Arial" w:hAnsi="Arial" w:cs="Arial"/>
                <w:sz w:val="18"/>
                <w:szCs w:val="18"/>
              </w:rPr>
              <w:t>Identification of works</w:t>
            </w:r>
          </w:p>
        </w:tc>
        <w:tc>
          <w:tcPr>
            <w:tcW w:w="1125" w:type="dxa"/>
            <w:gridSpan w:val="2"/>
          </w:tcPr>
          <w:p w:rsidR="00C94DC4" w:rsidRPr="003B1D7D" w:rsidRDefault="00C94DC4" w:rsidP="00B42714">
            <w:pPr>
              <w:rPr>
                <w:rFonts w:ascii="Arial" w:hAnsi="Arial" w:cs="Arial"/>
                <w:sz w:val="18"/>
                <w:szCs w:val="18"/>
              </w:rPr>
            </w:pPr>
          </w:p>
          <w:p w:rsidR="00C94DC4" w:rsidRPr="003B1D7D" w:rsidRDefault="00C94DC4" w:rsidP="00B42714">
            <w:pPr>
              <w:jc w:val="center"/>
              <w:rPr>
                <w:rFonts w:ascii="Arial" w:hAnsi="Arial" w:cs="Arial"/>
                <w:sz w:val="18"/>
                <w:szCs w:val="18"/>
              </w:rPr>
            </w:pPr>
            <w:r w:rsidRPr="003B1D7D">
              <w:rPr>
                <w:rFonts w:ascii="Arial" w:hAnsi="Arial" w:cs="Arial"/>
                <w:sz w:val="18"/>
                <w:szCs w:val="18"/>
              </w:rPr>
              <w:t>Location</w:t>
            </w:r>
          </w:p>
        </w:tc>
        <w:tc>
          <w:tcPr>
            <w:tcW w:w="2070" w:type="dxa"/>
          </w:tcPr>
          <w:p w:rsidR="00C94DC4" w:rsidRPr="003B1D7D" w:rsidRDefault="00C94DC4" w:rsidP="00B42714">
            <w:pPr>
              <w:jc w:val="center"/>
              <w:rPr>
                <w:rFonts w:ascii="Arial" w:hAnsi="Arial" w:cs="Arial"/>
                <w:sz w:val="18"/>
                <w:szCs w:val="18"/>
              </w:rPr>
            </w:pPr>
            <w:r w:rsidRPr="003B1D7D">
              <w:rPr>
                <w:rFonts w:ascii="Arial" w:hAnsi="Arial" w:cs="Arial"/>
                <w:sz w:val="18"/>
                <w:szCs w:val="18"/>
              </w:rPr>
              <w:t xml:space="preserve">Tender Security Amount in form of Bank Guarantee/Bank Draft/Pay order in </w:t>
            </w:r>
            <w:proofErr w:type="spellStart"/>
            <w:r w:rsidRPr="003B1D7D">
              <w:rPr>
                <w:rFonts w:ascii="Arial" w:hAnsi="Arial" w:cs="Arial"/>
                <w:sz w:val="18"/>
                <w:szCs w:val="18"/>
              </w:rPr>
              <w:t>favour</w:t>
            </w:r>
            <w:proofErr w:type="spellEnd"/>
            <w:r w:rsidRPr="003B1D7D">
              <w:rPr>
                <w:rFonts w:ascii="Arial" w:hAnsi="Arial" w:cs="Arial"/>
                <w:sz w:val="18"/>
                <w:szCs w:val="18"/>
              </w:rPr>
              <w:t xml:space="preserve"> of Executive Engineer, PWD Division, </w:t>
            </w:r>
            <w:proofErr w:type="gramStart"/>
            <w:r w:rsidRPr="003B1D7D">
              <w:rPr>
                <w:rFonts w:ascii="Arial" w:hAnsi="Arial" w:cs="Arial"/>
                <w:sz w:val="18"/>
                <w:szCs w:val="18"/>
              </w:rPr>
              <w:t>Bagerhat</w:t>
            </w:r>
            <w:proofErr w:type="gramEnd"/>
            <w:r w:rsidRPr="003B1D7D">
              <w:rPr>
                <w:rFonts w:ascii="Arial" w:hAnsi="Arial" w:cs="Arial"/>
                <w:sz w:val="18"/>
                <w:szCs w:val="18"/>
              </w:rPr>
              <w:t>.</w:t>
            </w:r>
          </w:p>
        </w:tc>
        <w:tc>
          <w:tcPr>
            <w:tcW w:w="1647" w:type="dxa"/>
          </w:tcPr>
          <w:p w:rsidR="00C94DC4" w:rsidRPr="003B1D7D" w:rsidRDefault="00C94DC4" w:rsidP="00B42714">
            <w:pPr>
              <w:jc w:val="center"/>
              <w:rPr>
                <w:rFonts w:ascii="Arial" w:hAnsi="Arial" w:cs="Arial"/>
                <w:sz w:val="18"/>
                <w:szCs w:val="18"/>
              </w:rPr>
            </w:pPr>
            <w:r w:rsidRPr="003B1D7D">
              <w:rPr>
                <w:rFonts w:ascii="Arial" w:hAnsi="Arial" w:cs="Arial"/>
                <w:sz w:val="18"/>
                <w:szCs w:val="18"/>
              </w:rPr>
              <w:t>Completion Time in  months</w:t>
            </w:r>
          </w:p>
        </w:tc>
      </w:tr>
      <w:tr w:rsidR="00C94DC4" w:rsidRPr="00DA01F3" w:rsidTr="00B42714">
        <w:trPr>
          <w:cantSplit/>
          <w:trHeight w:val="465"/>
        </w:trPr>
        <w:tc>
          <w:tcPr>
            <w:tcW w:w="4815" w:type="dxa"/>
            <w:gridSpan w:val="3"/>
          </w:tcPr>
          <w:p w:rsidR="00C94DC4" w:rsidRPr="00C26EA0" w:rsidRDefault="009D2DAE" w:rsidP="00B42714">
            <w:pPr>
              <w:jc w:val="both"/>
              <w:rPr>
                <w:rFonts w:ascii="Arial" w:hAnsi="Arial" w:cs="Arial"/>
                <w:color w:val="000000"/>
                <w:sz w:val="18"/>
                <w:szCs w:val="18"/>
              </w:rPr>
            </w:pPr>
            <w:r w:rsidRPr="001A0FC9">
              <w:rPr>
                <w:rFonts w:ascii="Arial" w:hAnsi="Arial" w:cs="Arial"/>
                <w:color w:val="000000"/>
                <w:sz w:val="18"/>
                <w:szCs w:val="18"/>
              </w:rPr>
              <w:t xml:space="preserve">Construction of </w:t>
            </w:r>
            <w:r>
              <w:rPr>
                <w:rFonts w:ascii="Arial" w:hAnsi="Arial" w:cs="Arial"/>
                <w:color w:val="000000"/>
                <w:sz w:val="18"/>
                <w:szCs w:val="18"/>
              </w:rPr>
              <w:t>2 Storied Building with 6 storied foundation</w:t>
            </w:r>
            <w:r w:rsidRPr="001A0FC9">
              <w:rPr>
                <w:rFonts w:ascii="Arial" w:hAnsi="Arial" w:cs="Arial"/>
                <w:color w:val="000000"/>
                <w:sz w:val="18"/>
                <w:szCs w:val="18"/>
              </w:rPr>
              <w:t xml:space="preserve"> </w:t>
            </w:r>
            <w:r>
              <w:rPr>
                <w:rFonts w:ascii="Arial" w:hAnsi="Arial" w:cs="Arial"/>
                <w:color w:val="000000"/>
                <w:sz w:val="18"/>
                <w:szCs w:val="18"/>
              </w:rPr>
              <w:t xml:space="preserve">for </w:t>
            </w:r>
            <w:proofErr w:type="spellStart"/>
            <w:r>
              <w:rPr>
                <w:rFonts w:ascii="Arial" w:hAnsi="Arial" w:cs="Arial"/>
                <w:color w:val="000000"/>
                <w:sz w:val="18"/>
                <w:szCs w:val="18"/>
              </w:rPr>
              <w:t>Rampal</w:t>
            </w:r>
            <w:proofErr w:type="spellEnd"/>
            <w:r>
              <w:rPr>
                <w:rFonts w:ascii="Arial" w:hAnsi="Arial" w:cs="Arial"/>
                <w:color w:val="000000"/>
                <w:sz w:val="18"/>
                <w:szCs w:val="18"/>
              </w:rPr>
              <w:t xml:space="preserve"> Thana </w:t>
            </w:r>
            <w:r w:rsidRPr="001A0FC9">
              <w:rPr>
                <w:rFonts w:ascii="Arial" w:hAnsi="Arial" w:cs="Arial"/>
                <w:color w:val="000000"/>
                <w:sz w:val="18"/>
                <w:szCs w:val="18"/>
              </w:rPr>
              <w:t xml:space="preserve">at </w:t>
            </w:r>
            <w:proofErr w:type="spellStart"/>
            <w:r>
              <w:rPr>
                <w:rFonts w:ascii="Arial" w:hAnsi="Arial" w:cs="Arial"/>
                <w:color w:val="000000"/>
                <w:sz w:val="18"/>
                <w:szCs w:val="18"/>
              </w:rPr>
              <w:t>Rampal</w:t>
            </w:r>
            <w:proofErr w:type="spellEnd"/>
            <w:r w:rsidRPr="001A0FC9">
              <w:rPr>
                <w:rFonts w:ascii="Arial" w:hAnsi="Arial" w:cs="Arial"/>
                <w:color w:val="000000"/>
                <w:sz w:val="18"/>
                <w:szCs w:val="18"/>
              </w:rPr>
              <w:t xml:space="preserve"> </w:t>
            </w:r>
            <w:proofErr w:type="spellStart"/>
            <w:r w:rsidRPr="001A0FC9">
              <w:rPr>
                <w:rFonts w:ascii="Arial" w:hAnsi="Arial" w:cs="Arial"/>
                <w:color w:val="000000"/>
                <w:sz w:val="18"/>
                <w:szCs w:val="18"/>
              </w:rPr>
              <w:t>Upazilla</w:t>
            </w:r>
            <w:proofErr w:type="spellEnd"/>
            <w:r w:rsidRPr="001A0FC9">
              <w:rPr>
                <w:rFonts w:ascii="Arial" w:hAnsi="Arial" w:cs="Arial"/>
                <w:color w:val="000000"/>
                <w:sz w:val="18"/>
                <w:szCs w:val="18"/>
              </w:rPr>
              <w:t>, Bagerhat (Including Civil, Sanitary &amp;  Internal Electrification)</w:t>
            </w:r>
          </w:p>
        </w:tc>
        <w:tc>
          <w:tcPr>
            <w:tcW w:w="1125" w:type="dxa"/>
            <w:gridSpan w:val="2"/>
            <w:vAlign w:val="center"/>
          </w:tcPr>
          <w:p w:rsidR="00C94DC4" w:rsidRPr="00B42EEC" w:rsidRDefault="00C94DC4" w:rsidP="00B42714">
            <w:pPr>
              <w:pStyle w:val="Header"/>
              <w:jc w:val="center"/>
              <w:rPr>
                <w:rFonts w:ascii="Arial" w:hAnsi="Arial" w:cs="Arial"/>
                <w:bCs/>
                <w:sz w:val="18"/>
                <w:szCs w:val="18"/>
              </w:rPr>
            </w:pPr>
            <w:proofErr w:type="spellStart"/>
            <w:r w:rsidRPr="00B42EEC">
              <w:rPr>
                <w:rFonts w:ascii="Arial" w:hAnsi="Arial" w:cs="Arial"/>
                <w:color w:val="000000"/>
                <w:sz w:val="18"/>
                <w:szCs w:val="18"/>
              </w:rPr>
              <w:t>Rampal</w:t>
            </w:r>
            <w:proofErr w:type="spellEnd"/>
            <w:r w:rsidRPr="00B42EEC">
              <w:rPr>
                <w:rFonts w:ascii="Arial" w:hAnsi="Arial" w:cs="Arial"/>
                <w:color w:val="000000"/>
                <w:sz w:val="18"/>
                <w:szCs w:val="18"/>
              </w:rPr>
              <w:t xml:space="preserve"> </w:t>
            </w:r>
            <w:r w:rsidRPr="00B42EEC">
              <w:rPr>
                <w:rFonts w:ascii="Arial" w:hAnsi="Arial" w:cs="Arial"/>
                <w:bCs/>
                <w:sz w:val="18"/>
                <w:szCs w:val="18"/>
              </w:rPr>
              <w:t>Bagerhat.</w:t>
            </w:r>
          </w:p>
        </w:tc>
        <w:tc>
          <w:tcPr>
            <w:tcW w:w="2070" w:type="dxa"/>
            <w:vAlign w:val="center"/>
          </w:tcPr>
          <w:p w:rsidR="00C94DC4" w:rsidRPr="003B1D7D" w:rsidRDefault="00C94DC4" w:rsidP="00B42714">
            <w:pPr>
              <w:pStyle w:val="Header"/>
              <w:tabs>
                <w:tab w:val="clear" w:pos="4320"/>
                <w:tab w:val="clear" w:pos="8640"/>
              </w:tabs>
              <w:jc w:val="center"/>
              <w:rPr>
                <w:rFonts w:ascii="Arial" w:hAnsi="Arial" w:cs="Arial"/>
                <w:bCs/>
                <w:sz w:val="18"/>
                <w:szCs w:val="18"/>
              </w:rPr>
            </w:pPr>
            <w:r w:rsidRPr="003B1D7D">
              <w:rPr>
                <w:rFonts w:ascii="Arial" w:hAnsi="Arial" w:cs="Arial"/>
                <w:bCs/>
                <w:sz w:val="18"/>
                <w:szCs w:val="18"/>
              </w:rPr>
              <w:t>Tk.</w:t>
            </w:r>
            <w:r>
              <w:rPr>
                <w:rFonts w:ascii="Arial" w:hAnsi="Arial" w:cs="Arial"/>
                <w:bCs/>
                <w:sz w:val="18"/>
                <w:szCs w:val="18"/>
              </w:rPr>
              <w:t>12</w:t>
            </w:r>
            <w:r w:rsidRPr="003B1D7D">
              <w:rPr>
                <w:rFonts w:ascii="Arial" w:hAnsi="Arial" w:cs="Arial"/>
                <w:bCs/>
                <w:sz w:val="18"/>
                <w:szCs w:val="18"/>
              </w:rPr>
              <w:t xml:space="preserve">,00,000/=  </w:t>
            </w:r>
          </w:p>
          <w:p w:rsidR="00C94DC4" w:rsidRPr="003B1D7D" w:rsidRDefault="00C94DC4" w:rsidP="00B42714">
            <w:pPr>
              <w:pStyle w:val="Header"/>
              <w:tabs>
                <w:tab w:val="clear" w:pos="4320"/>
                <w:tab w:val="clear" w:pos="8640"/>
              </w:tabs>
              <w:jc w:val="center"/>
              <w:rPr>
                <w:rFonts w:ascii="Arial" w:hAnsi="Arial" w:cs="Arial"/>
                <w:bCs/>
                <w:sz w:val="18"/>
                <w:szCs w:val="18"/>
              </w:rPr>
            </w:pPr>
            <w:r w:rsidRPr="003B1D7D">
              <w:rPr>
                <w:rFonts w:ascii="Arial" w:hAnsi="Arial" w:cs="Arial"/>
                <w:bCs/>
                <w:sz w:val="18"/>
                <w:szCs w:val="18"/>
              </w:rPr>
              <w:t xml:space="preserve">(Taka </w:t>
            </w:r>
            <w:r>
              <w:rPr>
                <w:rFonts w:ascii="Arial" w:hAnsi="Arial" w:cs="Arial"/>
                <w:bCs/>
                <w:sz w:val="18"/>
                <w:szCs w:val="18"/>
              </w:rPr>
              <w:t>Twelve</w:t>
            </w:r>
            <w:r w:rsidRPr="003B1D7D">
              <w:rPr>
                <w:rFonts w:ascii="Arial" w:hAnsi="Arial" w:cs="Arial"/>
                <w:bCs/>
                <w:sz w:val="18"/>
                <w:szCs w:val="18"/>
              </w:rPr>
              <w:t xml:space="preserve"> </w:t>
            </w:r>
            <w:proofErr w:type="spellStart"/>
            <w:r w:rsidRPr="003B1D7D">
              <w:rPr>
                <w:rFonts w:ascii="Arial" w:hAnsi="Arial" w:cs="Arial"/>
                <w:bCs/>
                <w:sz w:val="18"/>
                <w:szCs w:val="18"/>
              </w:rPr>
              <w:t>lac</w:t>
            </w:r>
            <w:proofErr w:type="spellEnd"/>
            <w:r w:rsidRPr="003B1D7D">
              <w:rPr>
                <w:rFonts w:ascii="Arial" w:hAnsi="Arial" w:cs="Arial"/>
                <w:bCs/>
                <w:sz w:val="18"/>
                <w:szCs w:val="18"/>
              </w:rPr>
              <w:t>) Only</w:t>
            </w:r>
          </w:p>
        </w:tc>
        <w:tc>
          <w:tcPr>
            <w:tcW w:w="1647" w:type="dxa"/>
            <w:vAlign w:val="center"/>
          </w:tcPr>
          <w:p w:rsidR="00C94DC4" w:rsidRPr="003B1D7D" w:rsidRDefault="008622A5" w:rsidP="008622A5">
            <w:pPr>
              <w:pStyle w:val="Header"/>
              <w:tabs>
                <w:tab w:val="clear" w:pos="4320"/>
                <w:tab w:val="clear" w:pos="8640"/>
              </w:tabs>
              <w:jc w:val="center"/>
              <w:rPr>
                <w:rFonts w:ascii="Arial" w:hAnsi="Arial" w:cs="Arial"/>
                <w:bCs/>
                <w:sz w:val="18"/>
                <w:szCs w:val="18"/>
              </w:rPr>
            </w:pPr>
            <w:r>
              <w:rPr>
                <w:rFonts w:ascii="Arial" w:hAnsi="Arial" w:cs="Arial"/>
                <w:bCs/>
                <w:sz w:val="18"/>
                <w:szCs w:val="18"/>
              </w:rPr>
              <w:t>09</w:t>
            </w:r>
            <w:r w:rsidR="00C94DC4">
              <w:rPr>
                <w:rFonts w:ascii="Arial" w:hAnsi="Arial" w:cs="Arial"/>
                <w:bCs/>
                <w:sz w:val="18"/>
                <w:szCs w:val="18"/>
              </w:rPr>
              <w:t xml:space="preserve"> (</w:t>
            </w:r>
            <w:r>
              <w:rPr>
                <w:rFonts w:ascii="Arial" w:hAnsi="Arial" w:cs="Arial"/>
                <w:bCs/>
                <w:sz w:val="18"/>
                <w:szCs w:val="18"/>
              </w:rPr>
              <w:t>Nine</w:t>
            </w:r>
            <w:r w:rsidR="00C94DC4" w:rsidRPr="003B1D7D">
              <w:rPr>
                <w:rFonts w:ascii="Arial" w:hAnsi="Arial" w:cs="Arial"/>
                <w:bCs/>
                <w:sz w:val="18"/>
                <w:szCs w:val="18"/>
              </w:rPr>
              <w:t>) Months.</w:t>
            </w:r>
          </w:p>
        </w:tc>
      </w:tr>
      <w:tr w:rsidR="00C94DC4" w:rsidRPr="00DA01F3" w:rsidTr="00B42714">
        <w:trPr>
          <w:trHeight w:val="161"/>
        </w:trPr>
        <w:tc>
          <w:tcPr>
            <w:tcW w:w="450" w:type="dxa"/>
            <w:vMerge w:val="restart"/>
          </w:tcPr>
          <w:p w:rsidR="00C94DC4" w:rsidRPr="003B1D7D" w:rsidRDefault="00C94DC4" w:rsidP="00B42714">
            <w:pPr>
              <w:rPr>
                <w:rFonts w:ascii="Arial" w:hAnsi="Arial" w:cs="Arial"/>
                <w:sz w:val="18"/>
                <w:szCs w:val="18"/>
              </w:rPr>
            </w:pPr>
            <w:r w:rsidRPr="003B1D7D">
              <w:rPr>
                <w:rFonts w:ascii="Arial" w:hAnsi="Arial" w:cs="Arial"/>
                <w:sz w:val="18"/>
                <w:szCs w:val="18"/>
              </w:rPr>
              <w:t>2</w:t>
            </w:r>
            <w:r w:rsidR="00A03FEE">
              <w:rPr>
                <w:rFonts w:ascii="Arial" w:hAnsi="Arial" w:cs="Arial"/>
                <w:sz w:val="18"/>
                <w:szCs w:val="18"/>
              </w:rPr>
              <w:t>1</w:t>
            </w:r>
          </w:p>
        </w:tc>
        <w:tc>
          <w:tcPr>
            <w:tcW w:w="9207" w:type="dxa"/>
            <w:gridSpan w:val="6"/>
          </w:tcPr>
          <w:p w:rsidR="00C94DC4" w:rsidRPr="003B1D7D" w:rsidRDefault="00C94DC4" w:rsidP="00B42714">
            <w:pPr>
              <w:jc w:val="both"/>
              <w:rPr>
                <w:rFonts w:ascii="Arial" w:hAnsi="Arial" w:cs="Arial"/>
                <w:b/>
                <w:sz w:val="18"/>
                <w:szCs w:val="18"/>
              </w:rPr>
            </w:pPr>
            <w:r w:rsidRPr="003B1D7D">
              <w:rPr>
                <w:rFonts w:ascii="Arial" w:hAnsi="Arial" w:cs="Arial"/>
                <w:b/>
                <w:sz w:val="18"/>
                <w:szCs w:val="18"/>
              </w:rPr>
              <w:t>Special Instructions</w:t>
            </w:r>
          </w:p>
        </w:tc>
      </w:tr>
      <w:tr w:rsidR="00C94DC4" w:rsidRPr="00DA01F3" w:rsidTr="00B42714">
        <w:trPr>
          <w:trHeight w:val="105"/>
        </w:trPr>
        <w:tc>
          <w:tcPr>
            <w:tcW w:w="450" w:type="dxa"/>
            <w:vMerge/>
          </w:tcPr>
          <w:p w:rsidR="00C94DC4" w:rsidRPr="003B1D7D" w:rsidRDefault="00C94DC4" w:rsidP="00B42714">
            <w:pPr>
              <w:rPr>
                <w:rFonts w:ascii="Arial" w:hAnsi="Arial" w:cs="Arial"/>
                <w:sz w:val="18"/>
                <w:szCs w:val="18"/>
              </w:rPr>
            </w:pPr>
          </w:p>
        </w:tc>
        <w:tc>
          <w:tcPr>
            <w:tcW w:w="9207" w:type="dxa"/>
            <w:gridSpan w:val="6"/>
          </w:tcPr>
          <w:p w:rsidR="00C94DC4" w:rsidRPr="003B1D7D" w:rsidRDefault="00C94DC4" w:rsidP="00B42714">
            <w:pPr>
              <w:pStyle w:val="Header"/>
              <w:tabs>
                <w:tab w:val="clear" w:pos="4320"/>
                <w:tab w:val="clear" w:pos="8640"/>
              </w:tabs>
              <w:jc w:val="both"/>
              <w:rPr>
                <w:rFonts w:ascii="Arial" w:hAnsi="Arial" w:cs="Arial"/>
                <w:sz w:val="18"/>
                <w:szCs w:val="18"/>
              </w:rPr>
            </w:pPr>
            <w:r w:rsidRPr="003B1D7D">
              <w:rPr>
                <w:rFonts w:ascii="Arial" w:hAnsi="Arial" w:cs="Arial"/>
                <w:sz w:val="18"/>
                <w:szCs w:val="18"/>
              </w:rPr>
              <w:t>(a)The competent authority reserves the right to accept or reject any tender without assigning any reason whatsoever.</w:t>
            </w:r>
          </w:p>
          <w:p w:rsidR="00C94DC4" w:rsidRPr="003B1D7D" w:rsidRDefault="00C94DC4" w:rsidP="00B42714">
            <w:pPr>
              <w:pStyle w:val="Header"/>
              <w:tabs>
                <w:tab w:val="clear" w:pos="4320"/>
                <w:tab w:val="clear" w:pos="8640"/>
              </w:tabs>
              <w:jc w:val="both"/>
              <w:rPr>
                <w:rFonts w:ascii="Arial" w:hAnsi="Arial" w:cs="Arial"/>
                <w:sz w:val="18"/>
                <w:szCs w:val="18"/>
              </w:rPr>
            </w:pPr>
            <w:r w:rsidRPr="003B1D7D">
              <w:rPr>
                <w:rFonts w:ascii="Arial" w:hAnsi="Arial" w:cs="Arial"/>
                <w:sz w:val="18"/>
                <w:szCs w:val="18"/>
              </w:rPr>
              <w:t>(b) If the tendered submits any false /incorrect or forged certificate action would be taken as per PPR-2008.</w:t>
            </w:r>
          </w:p>
          <w:p w:rsidR="00C94DC4" w:rsidRPr="003B1D7D" w:rsidRDefault="00C94DC4" w:rsidP="00B42714">
            <w:pPr>
              <w:pStyle w:val="Header"/>
              <w:tabs>
                <w:tab w:val="clear" w:pos="4320"/>
                <w:tab w:val="clear" w:pos="8640"/>
              </w:tabs>
              <w:jc w:val="both"/>
              <w:rPr>
                <w:rFonts w:ascii="Arial" w:hAnsi="Arial" w:cs="Arial"/>
                <w:sz w:val="18"/>
                <w:szCs w:val="18"/>
              </w:rPr>
            </w:pPr>
            <w:r w:rsidRPr="003B1D7D">
              <w:rPr>
                <w:rFonts w:ascii="Arial" w:hAnsi="Arial" w:cs="Arial"/>
                <w:sz w:val="18"/>
                <w:szCs w:val="18"/>
              </w:rPr>
              <w:t>(c)  The tendered shall enclose the original in one (1) envelope and two copies of the Tender in another envelope, duly marking the envelopes as “ORIGINAL” and “COPY”. These sealed envelopes will then be enclosed and sealed in one (1) single outer envelope.</w:t>
            </w:r>
          </w:p>
          <w:p w:rsidR="00C94DC4" w:rsidRPr="003B1D7D" w:rsidRDefault="00C94DC4" w:rsidP="00B42714">
            <w:pPr>
              <w:pStyle w:val="Header"/>
              <w:tabs>
                <w:tab w:val="clear" w:pos="4320"/>
                <w:tab w:val="clear" w:pos="8640"/>
              </w:tabs>
              <w:jc w:val="both"/>
              <w:rPr>
                <w:rFonts w:ascii="Arial" w:hAnsi="Arial" w:cs="Arial"/>
                <w:sz w:val="18"/>
                <w:szCs w:val="18"/>
              </w:rPr>
            </w:pPr>
            <w:r w:rsidRPr="003B1D7D">
              <w:rPr>
                <w:rFonts w:ascii="Arial" w:hAnsi="Arial" w:cs="Arial"/>
                <w:sz w:val="18"/>
                <w:szCs w:val="18"/>
              </w:rPr>
              <w:t xml:space="preserve">(d) If necessary item wise analysis may be asked from the </w:t>
            </w:r>
            <w:proofErr w:type="spellStart"/>
            <w:r w:rsidRPr="003B1D7D">
              <w:rPr>
                <w:rFonts w:ascii="Arial" w:hAnsi="Arial" w:cs="Arial"/>
                <w:sz w:val="18"/>
                <w:szCs w:val="18"/>
              </w:rPr>
              <w:t>tendere</w:t>
            </w:r>
            <w:r>
              <w:rPr>
                <w:rFonts w:ascii="Arial" w:hAnsi="Arial" w:cs="Arial"/>
                <w:sz w:val="18"/>
                <w:szCs w:val="18"/>
              </w:rPr>
              <w:t>r</w:t>
            </w:r>
            <w:proofErr w:type="spellEnd"/>
            <w:r w:rsidRPr="003B1D7D">
              <w:rPr>
                <w:rFonts w:ascii="Arial" w:hAnsi="Arial" w:cs="Arial"/>
                <w:sz w:val="18"/>
                <w:szCs w:val="18"/>
              </w:rPr>
              <w:t>.</w:t>
            </w:r>
          </w:p>
          <w:p w:rsidR="00C94DC4" w:rsidRPr="003B1D7D" w:rsidRDefault="00C94DC4" w:rsidP="00B42714">
            <w:pPr>
              <w:pStyle w:val="Header"/>
              <w:tabs>
                <w:tab w:val="clear" w:pos="4320"/>
                <w:tab w:val="clear" w:pos="8640"/>
              </w:tabs>
              <w:jc w:val="both"/>
              <w:rPr>
                <w:rFonts w:ascii="Arial" w:hAnsi="Arial" w:cs="Arial"/>
                <w:sz w:val="18"/>
                <w:szCs w:val="18"/>
              </w:rPr>
            </w:pPr>
            <w:r w:rsidRPr="003B1D7D">
              <w:rPr>
                <w:rFonts w:ascii="Arial" w:hAnsi="Arial" w:cs="Arial"/>
                <w:sz w:val="18"/>
                <w:szCs w:val="18"/>
              </w:rPr>
              <w:t>(e) Every pages of the tender document</w:t>
            </w:r>
            <w:r w:rsidR="001E56C8">
              <w:rPr>
                <w:rFonts w:ascii="Arial" w:hAnsi="Arial" w:cs="Arial"/>
                <w:sz w:val="18"/>
                <w:szCs w:val="18"/>
              </w:rPr>
              <w:t xml:space="preserve"> including BOQ must be signed</w:t>
            </w:r>
            <w:r w:rsidRPr="003B1D7D">
              <w:rPr>
                <w:rFonts w:ascii="Arial" w:hAnsi="Arial" w:cs="Arial"/>
                <w:sz w:val="18"/>
                <w:szCs w:val="18"/>
              </w:rPr>
              <w:t xml:space="preserve"> with seal by the </w:t>
            </w:r>
            <w:proofErr w:type="spellStart"/>
            <w:r w:rsidRPr="003B1D7D">
              <w:rPr>
                <w:rFonts w:ascii="Arial" w:hAnsi="Arial" w:cs="Arial"/>
                <w:sz w:val="18"/>
                <w:szCs w:val="18"/>
              </w:rPr>
              <w:t>tendere</w:t>
            </w:r>
            <w:r>
              <w:rPr>
                <w:rFonts w:ascii="Arial" w:hAnsi="Arial" w:cs="Arial"/>
                <w:sz w:val="18"/>
                <w:szCs w:val="18"/>
              </w:rPr>
              <w:t>r</w:t>
            </w:r>
            <w:proofErr w:type="spellEnd"/>
            <w:r w:rsidRPr="003B1D7D">
              <w:rPr>
                <w:rFonts w:ascii="Arial" w:hAnsi="Arial" w:cs="Arial"/>
                <w:sz w:val="18"/>
                <w:szCs w:val="18"/>
              </w:rPr>
              <w:t>.</w:t>
            </w:r>
          </w:p>
          <w:p w:rsidR="00C94DC4" w:rsidRPr="003B1D7D" w:rsidRDefault="00C94DC4" w:rsidP="00B42714">
            <w:pPr>
              <w:pStyle w:val="Header"/>
              <w:jc w:val="both"/>
              <w:rPr>
                <w:rFonts w:ascii="Arial" w:hAnsi="Arial" w:cs="Arial"/>
                <w:iCs/>
                <w:sz w:val="18"/>
                <w:szCs w:val="18"/>
              </w:rPr>
            </w:pPr>
            <w:r w:rsidRPr="003B1D7D">
              <w:rPr>
                <w:rFonts w:ascii="Arial" w:hAnsi="Arial" w:cs="Arial"/>
                <w:sz w:val="18"/>
                <w:szCs w:val="18"/>
              </w:rPr>
              <w:t xml:space="preserve">(f) </w:t>
            </w:r>
            <w:r w:rsidRPr="003B1D7D">
              <w:rPr>
                <w:rFonts w:ascii="Arial" w:hAnsi="Arial" w:cs="Arial"/>
                <w:iCs/>
                <w:sz w:val="18"/>
                <w:szCs w:val="18"/>
              </w:rPr>
              <w:t>The procuring Entity may increase the amount of the performance security amounting 25% of the contract value, if the TEC considers the tender is imbalanced as a result of front loading or excessive low rate in comparison to official estimate.</w:t>
            </w:r>
          </w:p>
          <w:p w:rsidR="00C94DC4" w:rsidRPr="003B1D7D" w:rsidRDefault="008622A5" w:rsidP="00B42714">
            <w:pPr>
              <w:jc w:val="both"/>
              <w:rPr>
                <w:rFonts w:ascii="Arial" w:hAnsi="Arial" w:cs="Arial"/>
                <w:sz w:val="18"/>
                <w:szCs w:val="18"/>
              </w:rPr>
            </w:pPr>
            <w:r w:rsidRPr="000C1D5A">
              <w:rPr>
                <w:rFonts w:ascii="Arial" w:hAnsi="Arial" w:cs="Arial"/>
                <w:sz w:val="18"/>
                <w:szCs w:val="18"/>
              </w:rPr>
              <w:t xml:space="preserve"> </w:t>
            </w:r>
            <w:r w:rsidR="00C94DC4" w:rsidRPr="000C1D5A">
              <w:rPr>
                <w:rFonts w:ascii="Arial" w:hAnsi="Arial" w:cs="Arial"/>
                <w:sz w:val="18"/>
                <w:szCs w:val="18"/>
              </w:rPr>
              <w:t>(h)</w:t>
            </w:r>
            <w:r w:rsidR="00C94DC4" w:rsidRPr="003B1D7D">
              <w:rPr>
                <w:rFonts w:ascii="SutonnyMJ" w:hAnsi="SutonnyMJ" w:cs="Arial"/>
                <w:sz w:val="18"/>
                <w:szCs w:val="18"/>
              </w:rPr>
              <w:t xml:space="preserve"> </w:t>
            </w:r>
            <w:r w:rsidR="00C94DC4" w:rsidRPr="000C1D5A">
              <w:rPr>
                <w:rFonts w:ascii="SutonnyMJ" w:hAnsi="SutonnyMJ" w:cs="Arial"/>
                <w:sz w:val="20"/>
                <w:szCs w:val="18"/>
              </w:rPr>
              <w:t xml:space="preserve">A_© </w:t>
            </w:r>
            <w:proofErr w:type="spellStart"/>
            <w:r w:rsidR="00C94DC4" w:rsidRPr="000C1D5A">
              <w:rPr>
                <w:rFonts w:ascii="SutonnyMJ" w:hAnsi="SutonnyMJ" w:cs="Arial"/>
                <w:sz w:val="20"/>
                <w:szCs w:val="18"/>
              </w:rPr>
              <w:t>eivÏ</w:t>
            </w:r>
            <w:proofErr w:type="spellEnd"/>
            <w:r w:rsidR="00C94DC4" w:rsidRPr="000C1D5A">
              <w:rPr>
                <w:rFonts w:ascii="SutonnyMJ" w:hAnsi="SutonnyMJ" w:cs="Arial"/>
                <w:sz w:val="20"/>
                <w:szCs w:val="18"/>
              </w:rPr>
              <w:t xml:space="preserve"> </w:t>
            </w:r>
            <w:proofErr w:type="spellStart"/>
            <w:r w:rsidR="00C94DC4" w:rsidRPr="000C1D5A">
              <w:rPr>
                <w:rFonts w:ascii="SutonnyMJ" w:hAnsi="SutonnyMJ" w:cs="Arial"/>
                <w:sz w:val="20"/>
                <w:szCs w:val="18"/>
              </w:rPr>
              <w:t>cvIqv</w:t>
            </w:r>
            <w:proofErr w:type="spellEnd"/>
            <w:r w:rsidR="00C94DC4" w:rsidRPr="000C1D5A">
              <w:rPr>
                <w:rFonts w:ascii="SutonnyMJ" w:hAnsi="SutonnyMJ" w:cs="Arial"/>
                <w:sz w:val="20"/>
                <w:szCs w:val="18"/>
              </w:rPr>
              <w:t xml:space="preserve"> </w:t>
            </w:r>
            <w:proofErr w:type="spellStart"/>
            <w:r w:rsidR="00C94DC4" w:rsidRPr="000C1D5A">
              <w:rPr>
                <w:rFonts w:ascii="SutonnyMJ" w:hAnsi="SutonnyMJ" w:cs="Arial"/>
                <w:sz w:val="20"/>
                <w:szCs w:val="18"/>
              </w:rPr>
              <w:t>mv‡c‡ÿ</w:t>
            </w:r>
            <w:proofErr w:type="spellEnd"/>
            <w:r w:rsidR="00C94DC4" w:rsidRPr="000C1D5A">
              <w:rPr>
                <w:rFonts w:ascii="SutonnyMJ" w:hAnsi="SutonnyMJ" w:cs="Arial"/>
                <w:sz w:val="20"/>
                <w:szCs w:val="18"/>
              </w:rPr>
              <w:t xml:space="preserve"> </w:t>
            </w:r>
            <w:proofErr w:type="spellStart"/>
            <w:r w:rsidR="00C94DC4" w:rsidRPr="000C1D5A">
              <w:rPr>
                <w:rFonts w:ascii="SutonnyMJ" w:hAnsi="SutonnyMJ" w:cs="Arial"/>
                <w:sz w:val="20"/>
                <w:szCs w:val="18"/>
              </w:rPr>
              <w:t>wej</w:t>
            </w:r>
            <w:proofErr w:type="spellEnd"/>
            <w:r w:rsidR="00C94DC4" w:rsidRPr="000C1D5A">
              <w:rPr>
                <w:rFonts w:ascii="SutonnyMJ" w:hAnsi="SutonnyMJ" w:cs="Arial"/>
                <w:sz w:val="20"/>
                <w:szCs w:val="18"/>
              </w:rPr>
              <w:t xml:space="preserve"> </w:t>
            </w:r>
            <w:proofErr w:type="spellStart"/>
            <w:r w:rsidR="00C94DC4" w:rsidRPr="000C1D5A">
              <w:rPr>
                <w:rFonts w:ascii="SutonnyMJ" w:hAnsi="SutonnyMJ" w:cs="Arial"/>
                <w:sz w:val="20"/>
                <w:szCs w:val="18"/>
              </w:rPr>
              <w:t>cwi‡kva</w:t>
            </w:r>
            <w:proofErr w:type="spellEnd"/>
            <w:r w:rsidR="00C94DC4" w:rsidRPr="000C1D5A">
              <w:rPr>
                <w:rFonts w:ascii="SutonnyMJ" w:hAnsi="SutonnyMJ" w:cs="Arial"/>
                <w:sz w:val="20"/>
                <w:szCs w:val="18"/>
              </w:rPr>
              <w:t xml:space="preserve"> </w:t>
            </w:r>
            <w:proofErr w:type="spellStart"/>
            <w:r w:rsidR="00C94DC4" w:rsidRPr="000C1D5A">
              <w:rPr>
                <w:rFonts w:ascii="SutonnyMJ" w:hAnsi="SutonnyMJ" w:cs="Arial"/>
                <w:sz w:val="20"/>
                <w:szCs w:val="18"/>
              </w:rPr>
              <w:t>Kiv</w:t>
            </w:r>
            <w:proofErr w:type="spellEnd"/>
            <w:r w:rsidR="00C94DC4" w:rsidRPr="000C1D5A">
              <w:rPr>
                <w:rFonts w:ascii="SutonnyMJ" w:hAnsi="SutonnyMJ" w:cs="Arial"/>
                <w:sz w:val="20"/>
                <w:szCs w:val="18"/>
              </w:rPr>
              <w:t xml:space="preserve"> </w:t>
            </w:r>
            <w:proofErr w:type="spellStart"/>
            <w:r w:rsidR="00C94DC4" w:rsidRPr="000C1D5A">
              <w:rPr>
                <w:rFonts w:ascii="SutonnyMJ" w:hAnsi="SutonnyMJ" w:cs="Arial"/>
                <w:sz w:val="20"/>
                <w:szCs w:val="18"/>
              </w:rPr>
              <w:t>n‡e</w:t>
            </w:r>
            <w:proofErr w:type="spellEnd"/>
            <w:r w:rsidR="00C94DC4" w:rsidRPr="000C1D5A">
              <w:rPr>
                <w:rFonts w:ascii="SutonnyMJ" w:hAnsi="SutonnyMJ" w:cs="Arial"/>
                <w:sz w:val="20"/>
                <w:szCs w:val="18"/>
              </w:rPr>
              <w:t xml:space="preserve"> |</w:t>
            </w:r>
          </w:p>
        </w:tc>
      </w:tr>
      <w:tr w:rsidR="00C94DC4" w:rsidRPr="00DA01F3" w:rsidTr="00B42714">
        <w:trPr>
          <w:trHeight w:val="195"/>
        </w:trPr>
        <w:tc>
          <w:tcPr>
            <w:tcW w:w="450" w:type="dxa"/>
          </w:tcPr>
          <w:p w:rsidR="00C94DC4" w:rsidRPr="003B1D7D" w:rsidRDefault="00C94DC4" w:rsidP="00A03FEE">
            <w:pPr>
              <w:rPr>
                <w:rFonts w:ascii="Arial" w:hAnsi="Arial" w:cs="Arial"/>
                <w:sz w:val="18"/>
                <w:szCs w:val="18"/>
              </w:rPr>
            </w:pPr>
            <w:r w:rsidRPr="003B1D7D">
              <w:rPr>
                <w:rFonts w:ascii="Arial" w:hAnsi="Arial" w:cs="Arial"/>
                <w:sz w:val="18"/>
                <w:szCs w:val="18"/>
              </w:rPr>
              <w:t>2</w:t>
            </w:r>
            <w:r w:rsidR="00A03FEE">
              <w:rPr>
                <w:rFonts w:ascii="Arial" w:hAnsi="Arial" w:cs="Arial"/>
                <w:sz w:val="18"/>
                <w:szCs w:val="18"/>
              </w:rPr>
              <w:t>2</w:t>
            </w:r>
          </w:p>
        </w:tc>
        <w:tc>
          <w:tcPr>
            <w:tcW w:w="4500" w:type="dxa"/>
            <w:gridSpan w:val="3"/>
          </w:tcPr>
          <w:p w:rsidR="00C94DC4" w:rsidRPr="003B1D7D" w:rsidRDefault="00C94DC4" w:rsidP="00B42714">
            <w:pPr>
              <w:rPr>
                <w:rFonts w:ascii="Arial" w:hAnsi="Arial" w:cs="Arial"/>
                <w:sz w:val="18"/>
                <w:szCs w:val="18"/>
              </w:rPr>
            </w:pPr>
            <w:r w:rsidRPr="003B1D7D">
              <w:rPr>
                <w:rFonts w:ascii="Arial" w:hAnsi="Arial" w:cs="Arial"/>
                <w:sz w:val="18"/>
                <w:szCs w:val="18"/>
              </w:rPr>
              <w:t>Name of Official Inviting Tender</w:t>
            </w:r>
          </w:p>
        </w:tc>
        <w:tc>
          <w:tcPr>
            <w:tcW w:w="4707" w:type="dxa"/>
            <w:gridSpan w:val="3"/>
          </w:tcPr>
          <w:p w:rsidR="00C94DC4" w:rsidRPr="003B1D7D" w:rsidRDefault="00C94DC4" w:rsidP="00B42714">
            <w:pPr>
              <w:jc w:val="both"/>
              <w:rPr>
                <w:rFonts w:ascii="Arial" w:hAnsi="Arial" w:cs="Arial"/>
                <w:sz w:val="18"/>
                <w:szCs w:val="18"/>
              </w:rPr>
            </w:pPr>
            <w:r>
              <w:rPr>
                <w:rFonts w:ascii="Arial" w:hAnsi="Arial" w:cs="Arial"/>
                <w:sz w:val="18"/>
                <w:szCs w:val="18"/>
              </w:rPr>
              <w:t xml:space="preserve">Md. </w:t>
            </w:r>
            <w:proofErr w:type="spellStart"/>
            <w:r>
              <w:rPr>
                <w:rFonts w:ascii="Arial" w:hAnsi="Arial" w:cs="Arial"/>
                <w:sz w:val="18"/>
                <w:szCs w:val="18"/>
              </w:rPr>
              <w:t>Rokon</w:t>
            </w:r>
            <w:proofErr w:type="spellEnd"/>
            <w:r>
              <w:rPr>
                <w:rFonts w:ascii="Arial" w:hAnsi="Arial" w:cs="Arial"/>
                <w:sz w:val="18"/>
                <w:szCs w:val="18"/>
              </w:rPr>
              <w:t xml:space="preserve"> </w:t>
            </w:r>
            <w:proofErr w:type="spellStart"/>
            <w:r>
              <w:rPr>
                <w:rFonts w:ascii="Arial" w:hAnsi="Arial" w:cs="Arial"/>
                <w:sz w:val="18"/>
                <w:szCs w:val="18"/>
              </w:rPr>
              <w:t>Uddin</w:t>
            </w:r>
            <w:proofErr w:type="spellEnd"/>
            <w:r>
              <w:rPr>
                <w:rFonts w:ascii="Arial" w:hAnsi="Arial" w:cs="Arial"/>
                <w:sz w:val="18"/>
                <w:szCs w:val="18"/>
              </w:rPr>
              <w:t>.</w:t>
            </w:r>
          </w:p>
        </w:tc>
      </w:tr>
      <w:tr w:rsidR="00C94DC4" w:rsidRPr="00DA01F3" w:rsidTr="00B42714">
        <w:trPr>
          <w:trHeight w:val="152"/>
        </w:trPr>
        <w:tc>
          <w:tcPr>
            <w:tcW w:w="450" w:type="dxa"/>
          </w:tcPr>
          <w:p w:rsidR="00C94DC4" w:rsidRPr="003B1D7D" w:rsidRDefault="00C94DC4" w:rsidP="00B42714">
            <w:pPr>
              <w:rPr>
                <w:rFonts w:ascii="Arial" w:hAnsi="Arial" w:cs="Arial"/>
                <w:sz w:val="18"/>
                <w:szCs w:val="18"/>
              </w:rPr>
            </w:pPr>
            <w:r w:rsidRPr="003B1D7D">
              <w:rPr>
                <w:rFonts w:ascii="Arial" w:hAnsi="Arial" w:cs="Arial"/>
                <w:sz w:val="18"/>
                <w:szCs w:val="18"/>
              </w:rPr>
              <w:t>2</w:t>
            </w:r>
            <w:r w:rsidR="00A03FEE">
              <w:rPr>
                <w:rFonts w:ascii="Arial" w:hAnsi="Arial" w:cs="Arial"/>
                <w:sz w:val="18"/>
                <w:szCs w:val="18"/>
              </w:rPr>
              <w:t>3</w:t>
            </w:r>
          </w:p>
        </w:tc>
        <w:tc>
          <w:tcPr>
            <w:tcW w:w="4500" w:type="dxa"/>
            <w:gridSpan w:val="3"/>
          </w:tcPr>
          <w:p w:rsidR="00C94DC4" w:rsidRPr="003B1D7D" w:rsidRDefault="00C94DC4" w:rsidP="00B42714">
            <w:pPr>
              <w:rPr>
                <w:rFonts w:ascii="Arial" w:hAnsi="Arial" w:cs="Arial"/>
                <w:sz w:val="18"/>
                <w:szCs w:val="18"/>
              </w:rPr>
            </w:pPr>
            <w:r w:rsidRPr="003B1D7D">
              <w:rPr>
                <w:rFonts w:ascii="Arial" w:hAnsi="Arial" w:cs="Arial"/>
                <w:sz w:val="18"/>
                <w:szCs w:val="18"/>
              </w:rPr>
              <w:t>Designation of Official Inviting Tender</w:t>
            </w:r>
          </w:p>
        </w:tc>
        <w:tc>
          <w:tcPr>
            <w:tcW w:w="4707" w:type="dxa"/>
            <w:gridSpan w:val="3"/>
          </w:tcPr>
          <w:p w:rsidR="00C94DC4" w:rsidRPr="003B1D7D" w:rsidRDefault="00C94DC4" w:rsidP="00B42714">
            <w:pPr>
              <w:jc w:val="both"/>
              <w:rPr>
                <w:rFonts w:ascii="Arial" w:hAnsi="Arial" w:cs="Arial"/>
                <w:sz w:val="18"/>
                <w:szCs w:val="18"/>
              </w:rPr>
            </w:pPr>
            <w:r w:rsidRPr="003B1D7D">
              <w:rPr>
                <w:rFonts w:ascii="Arial" w:hAnsi="Arial" w:cs="Arial"/>
                <w:sz w:val="18"/>
                <w:szCs w:val="18"/>
              </w:rPr>
              <w:t>Executive Engineer.</w:t>
            </w:r>
          </w:p>
        </w:tc>
      </w:tr>
      <w:tr w:rsidR="00C94DC4" w:rsidRPr="00DA01F3" w:rsidTr="00B42714">
        <w:trPr>
          <w:trHeight w:val="225"/>
        </w:trPr>
        <w:tc>
          <w:tcPr>
            <w:tcW w:w="450" w:type="dxa"/>
          </w:tcPr>
          <w:p w:rsidR="00C94DC4" w:rsidRPr="003B1D7D" w:rsidRDefault="00C94DC4" w:rsidP="00B42714">
            <w:pPr>
              <w:rPr>
                <w:rFonts w:ascii="Arial" w:hAnsi="Arial" w:cs="Arial"/>
                <w:sz w:val="18"/>
                <w:szCs w:val="18"/>
              </w:rPr>
            </w:pPr>
            <w:r w:rsidRPr="003B1D7D">
              <w:rPr>
                <w:rFonts w:ascii="Arial" w:hAnsi="Arial" w:cs="Arial"/>
                <w:sz w:val="18"/>
                <w:szCs w:val="18"/>
              </w:rPr>
              <w:t>2</w:t>
            </w:r>
            <w:r w:rsidR="00A03FEE">
              <w:rPr>
                <w:rFonts w:ascii="Arial" w:hAnsi="Arial" w:cs="Arial"/>
                <w:sz w:val="18"/>
                <w:szCs w:val="18"/>
              </w:rPr>
              <w:t>4</w:t>
            </w:r>
          </w:p>
        </w:tc>
        <w:tc>
          <w:tcPr>
            <w:tcW w:w="4500" w:type="dxa"/>
            <w:gridSpan w:val="3"/>
          </w:tcPr>
          <w:p w:rsidR="00C94DC4" w:rsidRPr="003B1D7D" w:rsidRDefault="00C94DC4" w:rsidP="00B42714">
            <w:pPr>
              <w:rPr>
                <w:rFonts w:ascii="Arial" w:hAnsi="Arial" w:cs="Arial"/>
                <w:sz w:val="18"/>
                <w:szCs w:val="18"/>
              </w:rPr>
            </w:pPr>
            <w:r w:rsidRPr="003B1D7D">
              <w:rPr>
                <w:rFonts w:ascii="Arial" w:hAnsi="Arial" w:cs="Arial"/>
                <w:sz w:val="18"/>
                <w:szCs w:val="18"/>
              </w:rPr>
              <w:t>Address of Official Inviting Tender</w:t>
            </w:r>
          </w:p>
        </w:tc>
        <w:tc>
          <w:tcPr>
            <w:tcW w:w="4707" w:type="dxa"/>
            <w:gridSpan w:val="3"/>
          </w:tcPr>
          <w:p w:rsidR="00C94DC4" w:rsidRPr="003B1D7D" w:rsidRDefault="00C94DC4" w:rsidP="00B42714">
            <w:pPr>
              <w:jc w:val="both"/>
              <w:rPr>
                <w:rFonts w:ascii="Arial" w:hAnsi="Arial" w:cs="Arial"/>
                <w:sz w:val="18"/>
                <w:szCs w:val="18"/>
              </w:rPr>
            </w:pPr>
            <w:r w:rsidRPr="003B1D7D">
              <w:rPr>
                <w:rFonts w:ascii="Arial" w:hAnsi="Arial" w:cs="Arial"/>
                <w:sz w:val="18"/>
                <w:szCs w:val="18"/>
              </w:rPr>
              <w:t>Bagerhat PWD Division, Bagerhat.</w:t>
            </w:r>
          </w:p>
        </w:tc>
      </w:tr>
      <w:tr w:rsidR="00C94DC4" w:rsidRPr="00DA01F3" w:rsidTr="00B42714">
        <w:trPr>
          <w:trHeight w:val="480"/>
        </w:trPr>
        <w:tc>
          <w:tcPr>
            <w:tcW w:w="450" w:type="dxa"/>
          </w:tcPr>
          <w:p w:rsidR="00C94DC4" w:rsidRPr="003B1D7D" w:rsidRDefault="00C94DC4" w:rsidP="00B42714">
            <w:pPr>
              <w:rPr>
                <w:rFonts w:ascii="Arial" w:hAnsi="Arial" w:cs="Arial"/>
                <w:sz w:val="18"/>
                <w:szCs w:val="18"/>
              </w:rPr>
            </w:pPr>
            <w:r w:rsidRPr="003B1D7D">
              <w:rPr>
                <w:rFonts w:ascii="Arial" w:hAnsi="Arial" w:cs="Arial"/>
                <w:sz w:val="18"/>
                <w:szCs w:val="18"/>
              </w:rPr>
              <w:t>2</w:t>
            </w:r>
            <w:r w:rsidR="00A03FEE">
              <w:rPr>
                <w:rFonts w:ascii="Arial" w:hAnsi="Arial" w:cs="Arial"/>
                <w:sz w:val="18"/>
                <w:szCs w:val="18"/>
              </w:rPr>
              <w:t>5</w:t>
            </w:r>
          </w:p>
        </w:tc>
        <w:tc>
          <w:tcPr>
            <w:tcW w:w="4500" w:type="dxa"/>
            <w:gridSpan w:val="3"/>
          </w:tcPr>
          <w:p w:rsidR="00C94DC4" w:rsidRPr="003B1D7D" w:rsidRDefault="00C94DC4" w:rsidP="00B42714">
            <w:pPr>
              <w:rPr>
                <w:rFonts w:ascii="Arial" w:hAnsi="Arial" w:cs="Arial"/>
                <w:sz w:val="18"/>
                <w:szCs w:val="18"/>
              </w:rPr>
            </w:pPr>
            <w:r w:rsidRPr="003B1D7D">
              <w:rPr>
                <w:rFonts w:ascii="Arial" w:hAnsi="Arial" w:cs="Arial"/>
                <w:sz w:val="18"/>
                <w:szCs w:val="18"/>
              </w:rPr>
              <w:t>Contact details of Official Inviting Tender</w:t>
            </w:r>
          </w:p>
        </w:tc>
        <w:tc>
          <w:tcPr>
            <w:tcW w:w="4707" w:type="dxa"/>
            <w:gridSpan w:val="3"/>
          </w:tcPr>
          <w:p w:rsidR="00C94DC4" w:rsidRPr="003B1D7D" w:rsidRDefault="00C94DC4" w:rsidP="00B42714">
            <w:pPr>
              <w:jc w:val="both"/>
              <w:rPr>
                <w:rFonts w:ascii="Arial" w:hAnsi="Arial" w:cs="Arial"/>
                <w:sz w:val="18"/>
                <w:szCs w:val="18"/>
              </w:rPr>
            </w:pPr>
            <w:r w:rsidRPr="003B1D7D">
              <w:rPr>
                <w:rFonts w:ascii="Arial" w:hAnsi="Arial" w:cs="Arial"/>
                <w:sz w:val="18"/>
                <w:szCs w:val="18"/>
              </w:rPr>
              <w:t>Telephone: 0468-62418 , Fax : 0468-62418</w:t>
            </w:r>
          </w:p>
          <w:p w:rsidR="00C94DC4" w:rsidRPr="003B1D7D" w:rsidRDefault="00C94DC4" w:rsidP="00B42714">
            <w:pPr>
              <w:rPr>
                <w:rFonts w:ascii="Arial" w:hAnsi="Arial" w:cs="Arial"/>
                <w:sz w:val="18"/>
                <w:szCs w:val="18"/>
              </w:rPr>
            </w:pPr>
            <w:r w:rsidRPr="003B1D7D">
              <w:rPr>
                <w:rFonts w:ascii="Arial" w:hAnsi="Arial" w:cs="Arial"/>
                <w:sz w:val="18"/>
                <w:szCs w:val="18"/>
              </w:rPr>
              <w:t xml:space="preserve">E-mail : </w:t>
            </w:r>
            <w:proofErr w:type="spellStart"/>
            <w:r w:rsidRPr="003B1D7D">
              <w:rPr>
                <w:rFonts w:ascii="Arial" w:hAnsi="Arial" w:cs="Arial"/>
                <w:sz w:val="18"/>
                <w:szCs w:val="18"/>
              </w:rPr>
              <w:t>ee_bgrht</w:t>
            </w:r>
            <w:proofErr w:type="spellEnd"/>
            <w:r w:rsidRPr="003B1D7D">
              <w:rPr>
                <w:rFonts w:ascii="Arial" w:hAnsi="Arial" w:cs="Arial"/>
                <w:sz w:val="18"/>
                <w:szCs w:val="18"/>
              </w:rPr>
              <w:t xml:space="preserve"> @ pwd.gov.bd</w:t>
            </w:r>
          </w:p>
        </w:tc>
      </w:tr>
    </w:tbl>
    <w:p w:rsidR="00C94DC4" w:rsidRDefault="00C94DC4" w:rsidP="00C94DC4"/>
    <w:p w:rsidR="00C94DC4" w:rsidRDefault="00A72F83" w:rsidP="007F4A12">
      <w:r>
        <w:rPr>
          <w:noProof/>
        </w:rPr>
        <w:pict>
          <v:shapetype id="_x0000_t202" coordsize="21600,21600" o:spt="202" path="m,l,21600r21600,l21600,xe">
            <v:stroke joinstyle="miter"/>
            <v:path gradientshapeok="t" o:connecttype="rect"/>
          </v:shapetype>
          <v:shape id="_x0000_s1029" type="#_x0000_t202" style="position:absolute;margin-left:347pt;margin-top:12.15pt;width:126pt;height:50.4pt;z-index:251663360" filled="f" stroked="f">
            <v:textbox>
              <w:txbxContent>
                <w:p w:rsidR="00C94DC4" w:rsidRPr="009E6744" w:rsidRDefault="00C94DC4" w:rsidP="00C94DC4">
                  <w:pPr>
                    <w:jc w:val="center"/>
                    <w:rPr>
                      <w:rFonts w:ascii="Arial" w:hAnsi="Arial" w:cs="Arial"/>
                      <w:b/>
                      <w:iCs/>
                      <w:sz w:val="18"/>
                      <w:szCs w:val="18"/>
                    </w:rPr>
                  </w:pPr>
                  <w:proofErr w:type="gramStart"/>
                  <w:r w:rsidRPr="009E6744">
                    <w:rPr>
                      <w:rFonts w:ascii="Arial" w:hAnsi="Arial" w:cs="Arial"/>
                      <w:b/>
                      <w:iCs/>
                      <w:sz w:val="18"/>
                      <w:szCs w:val="18"/>
                    </w:rPr>
                    <w:t xml:space="preserve">( </w:t>
                  </w:r>
                  <w:r>
                    <w:rPr>
                      <w:rFonts w:ascii="Arial" w:hAnsi="Arial" w:cs="Arial"/>
                      <w:b/>
                      <w:iCs/>
                      <w:sz w:val="18"/>
                      <w:szCs w:val="18"/>
                    </w:rPr>
                    <w:t>Md</w:t>
                  </w:r>
                  <w:proofErr w:type="gramEnd"/>
                  <w:r>
                    <w:rPr>
                      <w:rFonts w:ascii="Arial" w:hAnsi="Arial" w:cs="Arial"/>
                      <w:b/>
                      <w:iCs/>
                      <w:sz w:val="18"/>
                      <w:szCs w:val="18"/>
                    </w:rPr>
                    <w:t xml:space="preserve">. </w:t>
                  </w:r>
                  <w:proofErr w:type="spellStart"/>
                  <w:r>
                    <w:rPr>
                      <w:rFonts w:ascii="Arial" w:hAnsi="Arial" w:cs="Arial"/>
                      <w:b/>
                      <w:iCs/>
                      <w:sz w:val="18"/>
                      <w:szCs w:val="18"/>
                    </w:rPr>
                    <w:t>Rokon</w:t>
                  </w:r>
                  <w:proofErr w:type="spellEnd"/>
                  <w:r>
                    <w:rPr>
                      <w:rFonts w:ascii="Arial" w:hAnsi="Arial" w:cs="Arial"/>
                      <w:b/>
                      <w:iCs/>
                      <w:sz w:val="18"/>
                      <w:szCs w:val="18"/>
                    </w:rPr>
                    <w:t xml:space="preserve"> </w:t>
                  </w:r>
                  <w:proofErr w:type="spellStart"/>
                  <w:r>
                    <w:rPr>
                      <w:rFonts w:ascii="Arial" w:hAnsi="Arial" w:cs="Arial"/>
                      <w:b/>
                      <w:iCs/>
                      <w:sz w:val="18"/>
                      <w:szCs w:val="18"/>
                    </w:rPr>
                    <w:t>Uddin</w:t>
                  </w:r>
                  <w:proofErr w:type="spellEnd"/>
                  <w:r w:rsidRPr="009E6744">
                    <w:rPr>
                      <w:rFonts w:ascii="Arial" w:hAnsi="Arial" w:cs="Arial"/>
                      <w:b/>
                      <w:iCs/>
                      <w:sz w:val="18"/>
                      <w:szCs w:val="18"/>
                    </w:rPr>
                    <w:t xml:space="preserve"> )</w:t>
                  </w:r>
                </w:p>
                <w:p w:rsidR="00C94DC4" w:rsidRPr="009E6744" w:rsidRDefault="00C94DC4" w:rsidP="00C94DC4">
                  <w:pPr>
                    <w:jc w:val="center"/>
                    <w:rPr>
                      <w:rFonts w:ascii="Arial" w:hAnsi="Arial" w:cs="Arial"/>
                      <w:b/>
                      <w:iCs/>
                      <w:sz w:val="18"/>
                      <w:szCs w:val="18"/>
                    </w:rPr>
                  </w:pPr>
                  <w:r w:rsidRPr="009E6744">
                    <w:rPr>
                      <w:rFonts w:ascii="Arial" w:hAnsi="Arial" w:cs="Arial"/>
                      <w:b/>
                      <w:iCs/>
                      <w:sz w:val="18"/>
                      <w:szCs w:val="18"/>
                    </w:rPr>
                    <w:t>Executive Engineer,</w:t>
                  </w:r>
                </w:p>
                <w:p w:rsidR="00C94DC4" w:rsidRPr="009E6744" w:rsidRDefault="00C94DC4" w:rsidP="00C94DC4">
                  <w:pPr>
                    <w:jc w:val="center"/>
                    <w:rPr>
                      <w:rFonts w:ascii="Arial" w:hAnsi="Arial" w:cs="Arial"/>
                      <w:b/>
                      <w:i/>
                      <w:sz w:val="18"/>
                      <w:szCs w:val="18"/>
                    </w:rPr>
                  </w:pPr>
                  <w:r w:rsidRPr="009E6744">
                    <w:rPr>
                      <w:rFonts w:ascii="Arial" w:hAnsi="Arial" w:cs="Arial"/>
                      <w:b/>
                      <w:iCs/>
                      <w:sz w:val="18"/>
                      <w:szCs w:val="18"/>
                    </w:rPr>
                    <w:t xml:space="preserve">P.W.D. </w:t>
                  </w:r>
                  <w:proofErr w:type="spellStart"/>
                  <w:r w:rsidRPr="009E6744">
                    <w:rPr>
                      <w:rFonts w:ascii="Arial" w:hAnsi="Arial" w:cs="Arial"/>
                      <w:b/>
                      <w:iCs/>
                      <w:sz w:val="18"/>
                      <w:szCs w:val="18"/>
                    </w:rPr>
                    <w:t>Division</w:t>
                  </w:r>
                  <w:proofErr w:type="gramStart"/>
                  <w:r w:rsidRPr="009E6744">
                    <w:rPr>
                      <w:rFonts w:ascii="Arial" w:hAnsi="Arial" w:cs="Arial"/>
                      <w:b/>
                      <w:iCs/>
                      <w:sz w:val="18"/>
                      <w:szCs w:val="18"/>
                    </w:rPr>
                    <w:t>,Bagerhat</w:t>
                  </w:r>
                  <w:proofErr w:type="spellEnd"/>
                  <w:proofErr w:type="gramEnd"/>
                  <w:r w:rsidRPr="009E6744">
                    <w:rPr>
                      <w:rFonts w:ascii="Arial" w:hAnsi="Arial" w:cs="Arial"/>
                      <w:b/>
                      <w:iCs/>
                      <w:sz w:val="18"/>
                      <w:szCs w:val="18"/>
                    </w:rPr>
                    <w:t>.</w:t>
                  </w:r>
                </w:p>
                <w:p w:rsidR="00C94DC4" w:rsidRPr="009E6744" w:rsidRDefault="00C94DC4" w:rsidP="00C94DC4">
                  <w:pPr>
                    <w:rPr>
                      <w:rFonts w:ascii="Arial" w:hAnsi="Arial" w:cs="Arial"/>
                      <w:sz w:val="18"/>
                      <w:szCs w:val="18"/>
                    </w:rPr>
                  </w:pPr>
                </w:p>
                <w:p w:rsidR="00C94DC4" w:rsidRDefault="00C94DC4" w:rsidP="00C94DC4"/>
              </w:txbxContent>
            </v:textbox>
          </v:shape>
        </w:pict>
      </w:r>
    </w:p>
    <w:p w:rsidR="00C94DC4" w:rsidRDefault="00C94DC4" w:rsidP="00B42EEC">
      <w:pPr>
        <w:pStyle w:val="Heading3"/>
        <w:numPr>
          <w:ilvl w:val="0"/>
          <w:numId w:val="0"/>
        </w:numPr>
        <w:spacing w:before="96" w:after="48"/>
      </w:pPr>
    </w:p>
    <w:p w:rsidR="003C1AC5" w:rsidRDefault="003C1AC5" w:rsidP="00D27233">
      <w:pPr>
        <w:pStyle w:val="Heading3"/>
        <w:numPr>
          <w:ilvl w:val="0"/>
          <w:numId w:val="0"/>
        </w:numPr>
        <w:spacing w:before="96" w:after="48"/>
      </w:pPr>
      <w:r>
        <w:br/>
      </w:r>
    </w:p>
    <w:sectPr w:rsidR="003C1AC5" w:rsidSect="00A26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SutonnyMJ">
    <w:panose1 w:val="00000000000000000000"/>
    <w:charset w:val="00"/>
    <w:family w:val="auto"/>
    <w:pitch w:val="variable"/>
    <w:sig w:usb0="A0000AFF" w:usb1="0000004A" w:usb2="00000008"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6364"/>
    <w:multiLevelType w:val="hybridMultilevel"/>
    <w:tmpl w:val="ECD8CE4C"/>
    <w:lvl w:ilvl="0" w:tplc="EB7EC472">
      <w:start w:val="1"/>
      <w:numFmt w:val="decimal"/>
      <w:pStyle w:val="Heading3"/>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27617B"/>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7A1007FB"/>
    <w:multiLevelType w:val="hybridMultilevel"/>
    <w:tmpl w:val="B76AEFA4"/>
    <w:lvl w:ilvl="0" w:tplc="18328CC6">
      <w:start w:val="1"/>
      <w:numFmt w:val="decimal"/>
      <w:pStyle w:val="Heading4"/>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DC4"/>
    <w:rsid w:val="00047948"/>
    <w:rsid w:val="00093E0F"/>
    <w:rsid w:val="000F6948"/>
    <w:rsid w:val="00140F78"/>
    <w:rsid w:val="001E56C8"/>
    <w:rsid w:val="00203E80"/>
    <w:rsid w:val="002F40B0"/>
    <w:rsid w:val="003C1AC5"/>
    <w:rsid w:val="005A725E"/>
    <w:rsid w:val="00680E82"/>
    <w:rsid w:val="006A5FA1"/>
    <w:rsid w:val="007A428C"/>
    <w:rsid w:val="007C3BF3"/>
    <w:rsid w:val="007F4A12"/>
    <w:rsid w:val="008622A5"/>
    <w:rsid w:val="008D1108"/>
    <w:rsid w:val="008F5284"/>
    <w:rsid w:val="008F5AB4"/>
    <w:rsid w:val="00904B9D"/>
    <w:rsid w:val="00931F54"/>
    <w:rsid w:val="009341C3"/>
    <w:rsid w:val="009D2DAE"/>
    <w:rsid w:val="00A03FEE"/>
    <w:rsid w:val="00A26E7F"/>
    <w:rsid w:val="00A53CA1"/>
    <w:rsid w:val="00A72F83"/>
    <w:rsid w:val="00B42EEC"/>
    <w:rsid w:val="00BA5CB9"/>
    <w:rsid w:val="00C711AA"/>
    <w:rsid w:val="00C94DC4"/>
    <w:rsid w:val="00D27233"/>
    <w:rsid w:val="00E32594"/>
    <w:rsid w:val="00E6752E"/>
    <w:rsid w:val="00F12F2F"/>
    <w:rsid w:val="00F30EF8"/>
    <w:rsid w:val="00F444B4"/>
    <w:rsid w:val="00FA066C"/>
    <w:rsid w:val="00FF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C4"/>
    <w:pPr>
      <w:spacing w:after="0" w:line="240" w:lineRule="auto"/>
    </w:pPr>
    <w:rPr>
      <w:rFonts w:ascii="Times New Roman" w:eastAsia="SimSun" w:hAnsi="Times New Roman" w:cs="Times New Roman"/>
      <w:sz w:val="24"/>
      <w:szCs w:val="24"/>
      <w:lang w:eastAsia="zh-CN"/>
    </w:rPr>
  </w:style>
  <w:style w:type="paragraph" w:styleId="Heading3">
    <w:name w:val="heading 3"/>
    <w:aliases w:val="Section Header3,Sub-Clause Paragraph,Heading 3 Char Char Char Char Char Char Char Char Char Char Char Char,ClauseSub_No&amp;Name Char"/>
    <w:basedOn w:val="Normal"/>
    <w:next w:val="Normal"/>
    <w:link w:val="Heading3Char1"/>
    <w:autoRedefine/>
    <w:qFormat/>
    <w:rsid w:val="00C94DC4"/>
    <w:pPr>
      <w:keepLines/>
      <w:numPr>
        <w:numId w:val="2"/>
      </w:numPr>
      <w:spacing w:beforeLines="40" w:afterLines="20"/>
      <w:outlineLvl w:val="2"/>
    </w:pPr>
    <w:rPr>
      <w:rFonts w:ascii="Arial" w:eastAsia="Times New Roman" w:hAnsi="Arial" w:cs="Arial"/>
      <w:b/>
      <w:bCs/>
      <w:spacing w:val="-4"/>
      <w:sz w:val="20"/>
      <w:szCs w:val="20"/>
      <w:lang w:val="en-GB" w:eastAsia="en-US"/>
    </w:rPr>
  </w:style>
  <w:style w:type="paragraph" w:styleId="Heading4">
    <w:name w:val="heading 4"/>
    <w:aliases w:val=" Sub-Clause Sub-paragraph"/>
    <w:basedOn w:val="Normal"/>
    <w:next w:val="Normal"/>
    <w:link w:val="Heading4Char"/>
    <w:qFormat/>
    <w:rsid w:val="00C94DC4"/>
    <w:pPr>
      <w:keepNext/>
      <w:numPr>
        <w:numId w:val="1"/>
      </w:numPr>
      <w:spacing w:before="60" w:after="60"/>
      <w:outlineLvl w:val="3"/>
    </w:pPr>
    <w:rPr>
      <w:rFonts w:ascii="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C94DC4"/>
    <w:rPr>
      <w:rFonts w:asciiTheme="majorHAnsi" w:eastAsiaTheme="majorEastAsia" w:hAnsiTheme="majorHAnsi" w:cstheme="majorBidi"/>
      <w:b/>
      <w:bCs/>
      <w:color w:val="4F81BD" w:themeColor="accent1"/>
      <w:sz w:val="24"/>
      <w:szCs w:val="24"/>
      <w:lang w:eastAsia="zh-CN"/>
    </w:rPr>
  </w:style>
  <w:style w:type="character" w:customStyle="1" w:styleId="Heading4Char">
    <w:name w:val="Heading 4 Char"/>
    <w:aliases w:val=" Sub-Clause Sub-paragraph Char"/>
    <w:basedOn w:val="DefaultParagraphFont"/>
    <w:link w:val="Heading4"/>
    <w:rsid w:val="00C94DC4"/>
    <w:rPr>
      <w:rFonts w:ascii="Arial" w:eastAsia="SimSun" w:hAnsi="Arial" w:cs="Times New Roman"/>
      <w:sz w:val="21"/>
      <w:szCs w:val="21"/>
      <w:lang w:eastAsia="zh-CN"/>
    </w:rPr>
  </w:style>
  <w:style w:type="paragraph" w:styleId="Header">
    <w:name w:val="header"/>
    <w:aliases w:val=" Char, Char Char Char Char,Header1 Char, Char Char Char Char Char Char Char Char Char Char Char Char Char Char Char Char Char Char, Char Char Char Char Char Char, Char Char Char Char Char Char Char Char Cha"/>
    <w:basedOn w:val="Normal"/>
    <w:link w:val="HeaderChar"/>
    <w:rsid w:val="00C94DC4"/>
    <w:pPr>
      <w:tabs>
        <w:tab w:val="center" w:pos="4320"/>
        <w:tab w:val="right" w:pos="8640"/>
      </w:tabs>
    </w:pPr>
  </w:style>
  <w:style w:type="character" w:customStyle="1" w:styleId="HeaderChar">
    <w:name w:val="Header Char"/>
    <w:aliases w:val=" Char Char, Char Char Char Char Char,Header1 Char Char, Char Char Char Char Char Char Char Char Char Char Char Char Char Char Char Char Char Char Char, Char Char Char Char Char Char Char, Char Char Char Char Char Char Char Char Cha Char"/>
    <w:basedOn w:val="DefaultParagraphFont"/>
    <w:link w:val="Header"/>
    <w:rsid w:val="00C94DC4"/>
    <w:rPr>
      <w:rFonts w:ascii="Times New Roman" w:eastAsia="SimSun" w:hAnsi="Times New Roman" w:cs="Times New Roman"/>
      <w:sz w:val="24"/>
      <w:szCs w:val="24"/>
      <w:lang w:eastAsia="zh-CN"/>
    </w:rPr>
  </w:style>
  <w:style w:type="paragraph" w:styleId="TOC1">
    <w:name w:val="toc 1"/>
    <w:basedOn w:val="Normal"/>
    <w:next w:val="Normal"/>
    <w:semiHidden/>
    <w:rsid w:val="00C94DC4"/>
    <w:pPr>
      <w:tabs>
        <w:tab w:val="right" w:leader="dot" w:pos="9000"/>
      </w:tabs>
      <w:suppressAutoHyphens/>
      <w:overflowPunct w:val="0"/>
      <w:autoSpaceDE w:val="0"/>
      <w:autoSpaceDN w:val="0"/>
      <w:adjustRightInd w:val="0"/>
      <w:spacing w:before="120"/>
      <w:ind w:left="720" w:right="720" w:hanging="720"/>
      <w:textAlignment w:val="baseline"/>
    </w:pPr>
    <w:rPr>
      <w:rFonts w:ascii="Arial" w:eastAsia="Times New Roman" w:hAnsi="Arial" w:cs="Times New Roman Bold"/>
      <w:b/>
      <w:bCs/>
      <w:sz w:val="25"/>
    </w:rPr>
  </w:style>
  <w:style w:type="character" w:customStyle="1" w:styleId="Heading3Char1">
    <w:name w:val="Heading 3 Char1"/>
    <w:aliases w:val="Section Header3 Char,Sub-Clause Paragraph Char,Heading 3 Char Char Char Char Char Char Char Char Char Char Char Char Char,ClauseSub_No&amp;Name Char Char"/>
    <w:link w:val="Heading3"/>
    <w:rsid w:val="00C94DC4"/>
    <w:rPr>
      <w:rFonts w:ascii="Arial" w:eastAsia="Times New Roman" w:hAnsi="Arial" w:cs="Arial"/>
      <w:b/>
      <w:bCs/>
      <w:spacing w:val="-4"/>
      <w:sz w:val="20"/>
      <w:szCs w:val="20"/>
      <w:lang w:val="en-GB"/>
    </w:rPr>
  </w:style>
  <w:style w:type="table" w:styleId="TableGrid">
    <w:name w:val="Table Grid"/>
    <w:basedOn w:val="TableNormal"/>
    <w:rsid w:val="00C94DC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dc:creator>
  <cp:lastModifiedBy>PWD</cp:lastModifiedBy>
  <cp:revision>2</cp:revision>
  <cp:lastPrinted>2017-04-10T14:56:00Z</cp:lastPrinted>
  <dcterms:created xsi:type="dcterms:W3CDTF">2017-04-10T14:57:00Z</dcterms:created>
  <dcterms:modified xsi:type="dcterms:W3CDTF">2017-04-10T14:57:00Z</dcterms:modified>
</cp:coreProperties>
</file>