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F6" w:rsidRPr="00DB3D24" w:rsidRDefault="00A268F6" w:rsidP="001B3F1C">
      <w:pPr>
        <w:tabs>
          <w:tab w:val="left" w:pos="3990"/>
        </w:tabs>
        <w:jc w:val="center"/>
        <w:rPr>
          <w:rFonts w:ascii="Arial Narrow" w:hAnsi="Arial Narrow" w:cs="Arial Narrow"/>
          <w:b/>
          <w:bCs/>
          <w:sz w:val="22"/>
          <w:szCs w:val="22"/>
        </w:rPr>
      </w:pPr>
      <w:r w:rsidRPr="00DB3D24">
        <w:rPr>
          <w:rFonts w:ascii="Arial Narrow" w:hAnsi="Arial Narrow" w:cs="Arial Narrow"/>
          <w:b/>
          <w:bCs/>
          <w:sz w:val="22"/>
          <w:szCs w:val="22"/>
        </w:rPr>
        <w:t>Government of the People’s Republic of Bangladesh</w:t>
      </w:r>
    </w:p>
    <w:p w:rsidR="00A268F6" w:rsidRPr="006B279F" w:rsidRDefault="00A268F6" w:rsidP="001B3F1C">
      <w:pPr>
        <w:jc w:val="center"/>
        <w:rPr>
          <w:rFonts w:ascii="Arial Narrow" w:hAnsi="Arial Narrow" w:cs="Arial Narrow"/>
          <w:b/>
          <w:bCs/>
          <w:sz w:val="22"/>
          <w:szCs w:val="22"/>
        </w:rPr>
      </w:pPr>
      <w:r w:rsidRPr="006B279F">
        <w:rPr>
          <w:rFonts w:ascii="Arial Narrow" w:hAnsi="Arial Narrow" w:cs="Arial Narrow"/>
          <w:b/>
          <w:bCs/>
          <w:sz w:val="22"/>
          <w:szCs w:val="22"/>
        </w:rPr>
        <w:t>Office of the Executive Engineer</w:t>
      </w:r>
    </w:p>
    <w:p w:rsidR="00A268F6" w:rsidRPr="006B279F" w:rsidRDefault="00A268F6" w:rsidP="001B3F1C">
      <w:pPr>
        <w:jc w:val="center"/>
        <w:rPr>
          <w:rFonts w:ascii="Arial Narrow" w:hAnsi="Arial Narrow" w:cs="Arial Narrow"/>
          <w:b/>
          <w:bCs/>
          <w:sz w:val="20"/>
          <w:szCs w:val="20"/>
        </w:rPr>
      </w:pPr>
      <w:r w:rsidRPr="006B279F">
        <w:rPr>
          <w:rFonts w:ascii="Arial Narrow" w:hAnsi="Arial Narrow" w:cs="Arial Narrow"/>
          <w:b/>
          <w:bCs/>
          <w:sz w:val="20"/>
          <w:szCs w:val="20"/>
        </w:rPr>
        <w:t>PWD E/M Division-01, Chittagong.</w:t>
      </w:r>
    </w:p>
    <w:p w:rsidR="00A268F6" w:rsidRPr="00DB3D24" w:rsidRDefault="00A268F6" w:rsidP="001B3F1C">
      <w:pPr>
        <w:jc w:val="center"/>
        <w:rPr>
          <w:rFonts w:ascii="Arial Narrow" w:hAnsi="Arial Narrow" w:cs="Arial Narrow"/>
          <w:b/>
          <w:bCs/>
          <w:w w:val="120"/>
          <w:sz w:val="2"/>
          <w:szCs w:val="2"/>
          <w:u w:val="single"/>
        </w:rPr>
      </w:pPr>
    </w:p>
    <w:p w:rsidR="00A268F6" w:rsidRPr="00DB3D24" w:rsidRDefault="00A268F6" w:rsidP="001B3F1C">
      <w:pPr>
        <w:jc w:val="center"/>
        <w:rPr>
          <w:rFonts w:ascii="Arial Narrow" w:hAnsi="Arial Narrow" w:cs="Arial Narrow"/>
          <w:b/>
          <w:bCs/>
          <w:w w:val="120"/>
          <w:sz w:val="20"/>
          <w:szCs w:val="20"/>
          <w:u w:val="single"/>
        </w:rPr>
      </w:pPr>
      <w:r w:rsidRPr="00DB3D24">
        <w:rPr>
          <w:rFonts w:ascii="Arial Narrow" w:hAnsi="Arial Narrow" w:cs="Arial Narrow"/>
          <w:b/>
          <w:bCs/>
          <w:w w:val="120"/>
          <w:sz w:val="20"/>
          <w:szCs w:val="20"/>
          <w:u w:val="single"/>
        </w:rPr>
        <w:t>INVITATION FOR TENDER NO.</w:t>
      </w:r>
      <w:r>
        <w:rPr>
          <w:rFonts w:ascii="Arial Narrow" w:hAnsi="Arial Narrow" w:cs="Arial Narrow"/>
          <w:b/>
          <w:bCs/>
          <w:w w:val="120"/>
          <w:sz w:val="20"/>
          <w:szCs w:val="20"/>
          <w:u w:val="single"/>
        </w:rPr>
        <w:t>02</w:t>
      </w:r>
      <w:r w:rsidRPr="00DB3D24">
        <w:rPr>
          <w:rFonts w:ascii="Arial Narrow" w:hAnsi="Arial Narrow" w:cs="Arial Narrow"/>
          <w:b/>
          <w:bCs/>
          <w:w w:val="120"/>
          <w:sz w:val="20"/>
          <w:szCs w:val="20"/>
          <w:u w:val="single"/>
        </w:rPr>
        <w:t xml:space="preserve"> (201</w:t>
      </w:r>
      <w:r>
        <w:rPr>
          <w:rFonts w:ascii="Arial Narrow" w:hAnsi="Arial Narrow" w:cs="Arial Narrow"/>
          <w:b/>
          <w:bCs/>
          <w:w w:val="120"/>
          <w:sz w:val="20"/>
          <w:szCs w:val="20"/>
          <w:u w:val="single"/>
        </w:rPr>
        <w:t>6</w:t>
      </w:r>
      <w:r w:rsidRPr="00DB3D24">
        <w:rPr>
          <w:rFonts w:ascii="Arial Narrow" w:hAnsi="Arial Narrow" w:cs="Arial Narrow"/>
          <w:b/>
          <w:bCs/>
          <w:w w:val="120"/>
          <w:sz w:val="20"/>
          <w:szCs w:val="20"/>
          <w:u w:val="single"/>
        </w:rPr>
        <w:t>-201</w:t>
      </w:r>
      <w:r>
        <w:rPr>
          <w:rFonts w:ascii="Arial Narrow" w:hAnsi="Arial Narrow" w:cs="Arial Narrow"/>
          <w:b/>
          <w:bCs/>
          <w:w w:val="120"/>
          <w:sz w:val="20"/>
          <w:szCs w:val="20"/>
          <w:u w:val="single"/>
        </w:rPr>
        <w:t>7</w:t>
      </w:r>
      <w:r w:rsidRPr="00DB3D24">
        <w:rPr>
          <w:rFonts w:ascii="Arial Narrow" w:hAnsi="Arial Narrow" w:cs="Arial Narrow"/>
          <w:b/>
          <w:bCs/>
          <w:w w:val="120"/>
          <w:sz w:val="20"/>
          <w:szCs w:val="20"/>
          <w:u w:val="single"/>
        </w:rPr>
        <w:t>)</w:t>
      </w:r>
    </w:p>
    <w:p w:rsidR="00A268F6" w:rsidRPr="00F67FDE" w:rsidRDefault="00A268F6" w:rsidP="001B3F1C">
      <w:pPr>
        <w:jc w:val="center"/>
        <w:rPr>
          <w:b/>
          <w:bCs/>
          <w:sz w:val="2"/>
          <w:szCs w:val="2"/>
          <w:u w:val="single"/>
        </w:rPr>
      </w:pPr>
    </w:p>
    <w:p w:rsidR="00A268F6" w:rsidRPr="00D3477D" w:rsidRDefault="00A268F6" w:rsidP="001B3F1C">
      <w:pPr>
        <w:jc w:val="center"/>
        <w:rPr>
          <w:b/>
          <w:bCs/>
          <w:sz w:val="2"/>
          <w:szCs w:val="2"/>
          <w:u w:val="single"/>
        </w:rPr>
      </w:pPr>
    </w:p>
    <w:p w:rsidR="00A268F6" w:rsidRPr="00E419A4" w:rsidRDefault="00A268F6" w:rsidP="001B3F1C">
      <w:pPr>
        <w:pStyle w:val="BodyText"/>
        <w:spacing w:after="0"/>
        <w:rPr>
          <w:rFonts w:ascii="Arial Narrow" w:hAnsi="Arial Narrow" w:cs="Arial Narrow"/>
          <w:b/>
          <w:bCs/>
          <w:sz w:val="20"/>
          <w:szCs w:val="20"/>
        </w:rPr>
      </w:pPr>
      <w:r w:rsidRPr="00E419A4">
        <w:rPr>
          <w:rFonts w:ascii="Arial Narrow" w:hAnsi="Arial Narrow" w:cs="Arial Narrow"/>
          <w:b/>
          <w:bCs/>
          <w:sz w:val="20"/>
          <w:szCs w:val="20"/>
        </w:rPr>
        <w:t xml:space="preserve">Sealed Tenders are hereby  invited as per "PPR-2008" under  mentioned works as per terms and conditions stated below </w:t>
      </w: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
        <w:gridCol w:w="648"/>
        <w:gridCol w:w="36"/>
        <w:gridCol w:w="1934"/>
        <w:gridCol w:w="550"/>
        <w:gridCol w:w="1620"/>
        <w:gridCol w:w="2307"/>
        <w:gridCol w:w="1083"/>
        <w:gridCol w:w="1083"/>
        <w:gridCol w:w="1107"/>
      </w:tblGrid>
      <w:tr w:rsidR="00A268F6" w:rsidRPr="00D3477D" w:rsidTr="002A3DB5">
        <w:trPr>
          <w:trHeight w:val="77"/>
        </w:trPr>
        <w:tc>
          <w:tcPr>
            <w:tcW w:w="720" w:type="dxa"/>
            <w:gridSpan w:val="2"/>
          </w:tcPr>
          <w:p w:rsidR="00A268F6" w:rsidRPr="00D3477D" w:rsidRDefault="00A268F6" w:rsidP="002A3DB5">
            <w:pPr>
              <w:ind w:left="-108" w:right="-51"/>
              <w:jc w:val="center"/>
              <w:rPr>
                <w:sz w:val="18"/>
                <w:szCs w:val="18"/>
              </w:rPr>
            </w:pPr>
            <w:r w:rsidRPr="00D3477D">
              <w:rPr>
                <w:sz w:val="18"/>
                <w:szCs w:val="18"/>
              </w:rPr>
              <w:t>1.</w:t>
            </w:r>
          </w:p>
        </w:tc>
        <w:tc>
          <w:tcPr>
            <w:tcW w:w="1970" w:type="dxa"/>
            <w:gridSpan w:val="2"/>
          </w:tcPr>
          <w:p w:rsidR="00A268F6" w:rsidRPr="00C33D5E" w:rsidRDefault="00A268F6" w:rsidP="002A3DB5">
            <w:r w:rsidRPr="00C33D5E">
              <w:rPr>
                <w:sz w:val="22"/>
                <w:szCs w:val="22"/>
              </w:rPr>
              <w:t>Project  Name</w:t>
            </w:r>
          </w:p>
        </w:tc>
        <w:tc>
          <w:tcPr>
            <w:tcW w:w="7750" w:type="dxa"/>
            <w:gridSpan w:val="6"/>
          </w:tcPr>
          <w:p w:rsidR="00A268F6" w:rsidRPr="0049247A" w:rsidRDefault="00A268F6" w:rsidP="002A3DB5">
            <w:pPr>
              <w:rPr>
                <w:color w:val="FFFFFF"/>
                <w:sz w:val="18"/>
                <w:szCs w:val="18"/>
              </w:rPr>
            </w:pPr>
          </w:p>
        </w:tc>
      </w:tr>
      <w:tr w:rsidR="00A268F6" w:rsidRPr="00D3477D" w:rsidTr="002A3DB5">
        <w:tc>
          <w:tcPr>
            <w:tcW w:w="720" w:type="dxa"/>
            <w:gridSpan w:val="2"/>
          </w:tcPr>
          <w:p w:rsidR="00A268F6" w:rsidRPr="00D3477D" w:rsidRDefault="00A268F6" w:rsidP="002A3DB5">
            <w:pPr>
              <w:ind w:left="-108" w:right="-51"/>
              <w:jc w:val="center"/>
              <w:rPr>
                <w:sz w:val="18"/>
                <w:szCs w:val="18"/>
              </w:rPr>
            </w:pPr>
            <w:r w:rsidRPr="00D3477D">
              <w:rPr>
                <w:sz w:val="18"/>
                <w:szCs w:val="18"/>
              </w:rPr>
              <w:t>2.</w:t>
            </w:r>
          </w:p>
        </w:tc>
        <w:tc>
          <w:tcPr>
            <w:tcW w:w="1970" w:type="dxa"/>
            <w:gridSpan w:val="2"/>
          </w:tcPr>
          <w:p w:rsidR="00A268F6" w:rsidRPr="00901155" w:rsidRDefault="00A268F6" w:rsidP="002A3DB5">
            <w:pPr>
              <w:rPr>
                <w:b/>
                <w:bCs/>
                <w:sz w:val="20"/>
                <w:szCs w:val="20"/>
              </w:rPr>
            </w:pPr>
            <w:r w:rsidRPr="00901155">
              <w:rPr>
                <w:b/>
                <w:bCs/>
                <w:sz w:val="20"/>
                <w:szCs w:val="20"/>
              </w:rPr>
              <w:t>Source of funds</w:t>
            </w:r>
          </w:p>
        </w:tc>
        <w:tc>
          <w:tcPr>
            <w:tcW w:w="7750" w:type="dxa"/>
            <w:gridSpan w:val="6"/>
          </w:tcPr>
          <w:p w:rsidR="00A268F6" w:rsidRPr="00D3477D" w:rsidRDefault="00A268F6" w:rsidP="002A3DB5">
            <w:pPr>
              <w:jc w:val="both"/>
              <w:rPr>
                <w:sz w:val="18"/>
                <w:szCs w:val="18"/>
              </w:rPr>
            </w:pPr>
            <w:r w:rsidRPr="00D3477D">
              <w:rPr>
                <w:sz w:val="18"/>
                <w:szCs w:val="18"/>
              </w:rPr>
              <w:t xml:space="preserve">GOB. </w:t>
            </w:r>
          </w:p>
        </w:tc>
      </w:tr>
      <w:tr w:rsidR="00A268F6" w:rsidRPr="00D3477D" w:rsidTr="002A3DB5">
        <w:tc>
          <w:tcPr>
            <w:tcW w:w="720" w:type="dxa"/>
            <w:gridSpan w:val="2"/>
          </w:tcPr>
          <w:p w:rsidR="00A268F6" w:rsidRPr="00D3477D" w:rsidRDefault="00A268F6" w:rsidP="002A3DB5">
            <w:pPr>
              <w:ind w:left="-108" w:right="-51"/>
              <w:jc w:val="center"/>
              <w:rPr>
                <w:sz w:val="18"/>
                <w:szCs w:val="18"/>
              </w:rPr>
            </w:pPr>
            <w:r w:rsidRPr="00D3477D">
              <w:rPr>
                <w:sz w:val="18"/>
                <w:szCs w:val="18"/>
              </w:rPr>
              <w:t>3.</w:t>
            </w:r>
          </w:p>
        </w:tc>
        <w:tc>
          <w:tcPr>
            <w:tcW w:w="1970" w:type="dxa"/>
            <w:gridSpan w:val="2"/>
          </w:tcPr>
          <w:p w:rsidR="00A268F6" w:rsidRPr="00901155" w:rsidRDefault="00A268F6" w:rsidP="002A3DB5">
            <w:pPr>
              <w:rPr>
                <w:b/>
                <w:bCs/>
                <w:sz w:val="20"/>
                <w:szCs w:val="20"/>
              </w:rPr>
            </w:pPr>
            <w:r w:rsidRPr="00DB3D24">
              <w:rPr>
                <w:b/>
                <w:bCs/>
                <w:sz w:val="18"/>
                <w:szCs w:val="18"/>
              </w:rPr>
              <w:t>Invitation Ref No. &amp; Date</w:t>
            </w:r>
          </w:p>
        </w:tc>
        <w:tc>
          <w:tcPr>
            <w:tcW w:w="7750" w:type="dxa"/>
            <w:gridSpan w:val="6"/>
          </w:tcPr>
          <w:p w:rsidR="00A268F6" w:rsidRPr="00C33D5E" w:rsidRDefault="00A268F6" w:rsidP="002A3DB5">
            <w:pPr>
              <w:tabs>
                <w:tab w:val="left" w:pos="2612"/>
              </w:tabs>
              <w:jc w:val="both"/>
              <w:rPr>
                <w:b/>
                <w:bCs/>
                <w:sz w:val="20"/>
                <w:szCs w:val="20"/>
              </w:rPr>
            </w:pPr>
            <w:r>
              <w:rPr>
                <w:b/>
                <w:bCs/>
                <w:sz w:val="20"/>
                <w:szCs w:val="20"/>
              </w:rPr>
              <w:t xml:space="preserve"> 5-3/31  </w:t>
            </w:r>
            <w:r w:rsidRPr="00C33D5E">
              <w:rPr>
                <w:b/>
                <w:bCs/>
                <w:sz w:val="20"/>
                <w:szCs w:val="20"/>
              </w:rPr>
              <w:t xml:space="preserve">  Date:</w:t>
            </w:r>
            <w:r>
              <w:rPr>
                <w:b/>
                <w:bCs/>
                <w:sz w:val="20"/>
                <w:szCs w:val="20"/>
              </w:rPr>
              <w:t>-19-07-2016</w:t>
            </w:r>
            <w:r w:rsidRPr="00C33D5E">
              <w:rPr>
                <w:b/>
                <w:bCs/>
                <w:sz w:val="20"/>
                <w:szCs w:val="20"/>
              </w:rPr>
              <w:t xml:space="preserve"> </w:t>
            </w:r>
            <w:r>
              <w:rPr>
                <w:b/>
                <w:bCs/>
                <w:sz w:val="20"/>
                <w:szCs w:val="20"/>
              </w:rPr>
              <w:t xml:space="preserve"> </w:t>
            </w:r>
          </w:p>
        </w:tc>
      </w:tr>
      <w:tr w:rsidR="00A268F6" w:rsidRPr="00D3477D" w:rsidTr="002A3DB5">
        <w:trPr>
          <w:trHeight w:val="70"/>
        </w:trPr>
        <w:tc>
          <w:tcPr>
            <w:tcW w:w="720" w:type="dxa"/>
            <w:gridSpan w:val="2"/>
          </w:tcPr>
          <w:p w:rsidR="00A268F6" w:rsidRPr="00D3477D" w:rsidRDefault="00A268F6" w:rsidP="002A3DB5">
            <w:pPr>
              <w:ind w:left="-108" w:right="-51"/>
              <w:jc w:val="center"/>
              <w:rPr>
                <w:sz w:val="18"/>
                <w:szCs w:val="18"/>
              </w:rPr>
            </w:pPr>
            <w:r w:rsidRPr="00D3477D">
              <w:rPr>
                <w:sz w:val="18"/>
                <w:szCs w:val="18"/>
              </w:rPr>
              <w:t>4.</w:t>
            </w:r>
          </w:p>
        </w:tc>
        <w:tc>
          <w:tcPr>
            <w:tcW w:w="1970" w:type="dxa"/>
            <w:gridSpan w:val="2"/>
          </w:tcPr>
          <w:p w:rsidR="00A268F6" w:rsidRPr="00901155" w:rsidRDefault="00A268F6" w:rsidP="002A3DB5">
            <w:pPr>
              <w:rPr>
                <w:b/>
                <w:bCs/>
                <w:sz w:val="20"/>
                <w:szCs w:val="20"/>
              </w:rPr>
            </w:pPr>
            <w:r w:rsidRPr="00901155">
              <w:rPr>
                <w:b/>
                <w:bCs/>
                <w:sz w:val="20"/>
                <w:szCs w:val="20"/>
              </w:rPr>
              <w:t>Tendering Method</w:t>
            </w:r>
          </w:p>
        </w:tc>
        <w:tc>
          <w:tcPr>
            <w:tcW w:w="7750" w:type="dxa"/>
            <w:gridSpan w:val="6"/>
          </w:tcPr>
          <w:p w:rsidR="00A268F6" w:rsidRPr="00BD02D5" w:rsidRDefault="00A268F6" w:rsidP="002A3DB5">
            <w:pPr>
              <w:pStyle w:val="BodyTextIndent2"/>
              <w:ind w:left="0" w:firstLine="0"/>
              <w:rPr>
                <w:b/>
                <w:bCs/>
                <w:sz w:val="20"/>
                <w:szCs w:val="20"/>
              </w:rPr>
            </w:pPr>
            <w:r>
              <w:rPr>
                <w:b/>
                <w:bCs/>
                <w:sz w:val="20"/>
                <w:szCs w:val="20"/>
              </w:rPr>
              <w:t>Open Tendering Method (OTM)</w:t>
            </w:r>
          </w:p>
        </w:tc>
      </w:tr>
      <w:tr w:rsidR="00A268F6" w:rsidRPr="00044893" w:rsidTr="002A3DB5">
        <w:tc>
          <w:tcPr>
            <w:tcW w:w="720" w:type="dxa"/>
            <w:gridSpan w:val="2"/>
          </w:tcPr>
          <w:p w:rsidR="00A268F6" w:rsidRPr="00D3477D" w:rsidRDefault="00A268F6" w:rsidP="002A3DB5">
            <w:pPr>
              <w:ind w:left="-108" w:right="-51"/>
              <w:jc w:val="center"/>
              <w:rPr>
                <w:sz w:val="18"/>
                <w:szCs w:val="18"/>
              </w:rPr>
            </w:pPr>
            <w:r w:rsidRPr="00D3477D">
              <w:rPr>
                <w:sz w:val="18"/>
                <w:szCs w:val="18"/>
              </w:rPr>
              <w:t>5.</w:t>
            </w:r>
          </w:p>
        </w:tc>
        <w:tc>
          <w:tcPr>
            <w:tcW w:w="9720" w:type="dxa"/>
            <w:gridSpan w:val="8"/>
          </w:tcPr>
          <w:p w:rsidR="00A268F6" w:rsidRPr="006478A5" w:rsidRDefault="00A268F6" w:rsidP="002A3DB5">
            <w:pPr>
              <w:rPr>
                <w:b/>
                <w:bCs/>
                <w:sz w:val="20"/>
                <w:szCs w:val="20"/>
                <w:u w:val="single"/>
              </w:rPr>
            </w:pPr>
            <w:r w:rsidRPr="006478A5">
              <w:rPr>
                <w:b/>
                <w:bCs/>
                <w:sz w:val="20"/>
                <w:szCs w:val="20"/>
                <w:u w:val="single"/>
              </w:rPr>
              <w:t>Eligibility of Tenderers</w:t>
            </w:r>
          </w:p>
          <w:p w:rsidR="00A268F6" w:rsidRPr="006478A5" w:rsidRDefault="00A268F6" w:rsidP="002A3DB5">
            <w:pPr>
              <w:pStyle w:val="BodyTextIndent2"/>
              <w:spacing w:before="0"/>
              <w:ind w:left="0" w:hanging="108"/>
              <w:rPr>
                <w:b/>
                <w:bCs/>
                <w:sz w:val="20"/>
                <w:szCs w:val="20"/>
              </w:rPr>
            </w:pPr>
            <w:r w:rsidRPr="006478A5">
              <w:rPr>
                <w:b/>
                <w:bCs/>
                <w:sz w:val="20"/>
                <w:szCs w:val="20"/>
              </w:rPr>
              <w:t xml:space="preserve">This invitation for Tender is open to all eligibility of Tenderers are as mentioned below :- </w:t>
            </w:r>
          </w:p>
          <w:p w:rsidR="00A268F6" w:rsidRPr="006478A5" w:rsidRDefault="00A268F6" w:rsidP="002A3DB5">
            <w:pPr>
              <w:pStyle w:val="BodyTextIndent2"/>
              <w:spacing w:before="0"/>
              <w:ind w:left="0" w:hanging="108"/>
              <w:rPr>
                <w:b/>
                <w:bCs/>
                <w:sz w:val="20"/>
                <w:szCs w:val="20"/>
              </w:rPr>
            </w:pPr>
            <w:r w:rsidRPr="006478A5">
              <w:rPr>
                <w:b/>
                <w:bCs/>
                <w:sz w:val="20"/>
                <w:szCs w:val="20"/>
              </w:rPr>
              <w:t>a)The Tenderers must submit Original Money Receipt of purchase of Tender Schedule.</w:t>
            </w:r>
          </w:p>
          <w:p w:rsidR="00A268F6" w:rsidRPr="006478A5" w:rsidRDefault="00A268F6" w:rsidP="002A3DB5">
            <w:pPr>
              <w:pStyle w:val="BodyTextIndent2"/>
              <w:spacing w:before="0"/>
              <w:ind w:left="0" w:hanging="108"/>
              <w:rPr>
                <w:b/>
                <w:bCs/>
                <w:sz w:val="20"/>
                <w:szCs w:val="20"/>
              </w:rPr>
            </w:pPr>
            <w:r w:rsidRPr="006478A5">
              <w:rPr>
                <w:b/>
                <w:bCs/>
                <w:sz w:val="20"/>
                <w:szCs w:val="20"/>
              </w:rPr>
              <w:t>b)The Tenderers must have upto date income Tax clearance Certificate, VAT Registration Certificate, Trade license from competent authority.</w:t>
            </w:r>
          </w:p>
          <w:p w:rsidR="00A268F6" w:rsidRPr="006478A5" w:rsidRDefault="00A268F6" w:rsidP="002A3DB5">
            <w:pPr>
              <w:pStyle w:val="BodyTextIndent2"/>
              <w:spacing w:before="0"/>
              <w:ind w:left="0" w:hanging="108"/>
              <w:rPr>
                <w:b/>
                <w:bCs/>
                <w:sz w:val="20"/>
                <w:szCs w:val="20"/>
              </w:rPr>
            </w:pPr>
            <w:r w:rsidRPr="006478A5">
              <w:rPr>
                <w:b/>
                <w:bCs/>
                <w:sz w:val="20"/>
                <w:szCs w:val="20"/>
              </w:rPr>
              <w:t>c)The Tenderers must have upto da</w:t>
            </w:r>
            <w:r>
              <w:rPr>
                <w:b/>
                <w:bCs/>
                <w:sz w:val="20"/>
                <w:szCs w:val="20"/>
              </w:rPr>
              <w:t>te ABC</w:t>
            </w:r>
            <w:r w:rsidRPr="006478A5">
              <w:rPr>
                <w:b/>
                <w:bCs/>
                <w:sz w:val="20"/>
                <w:szCs w:val="20"/>
              </w:rPr>
              <w:t xml:space="preserve"> contractor &amp; supervisory License from Licensing Board.</w:t>
            </w:r>
          </w:p>
          <w:p w:rsidR="00A268F6" w:rsidRPr="006478A5" w:rsidRDefault="00A268F6" w:rsidP="002A3DB5">
            <w:pPr>
              <w:pStyle w:val="BodyTextIndent2"/>
              <w:spacing w:before="0"/>
              <w:ind w:left="0" w:firstLine="0"/>
              <w:jc w:val="both"/>
              <w:rPr>
                <w:b/>
                <w:bCs/>
                <w:sz w:val="20"/>
                <w:szCs w:val="20"/>
              </w:rPr>
            </w:pPr>
            <w:r w:rsidRPr="006478A5">
              <w:rPr>
                <w:b/>
                <w:bCs/>
                <w:sz w:val="20"/>
                <w:szCs w:val="20"/>
              </w:rPr>
              <w:t xml:space="preserve">d)The Tenderers must have Experience Certificate for successful completion of similar </w:t>
            </w:r>
            <w:r>
              <w:rPr>
                <w:b/>
                <w:bCs/>
                <w:sz w:val="20"/>
                <w:szCs w:val="20"/>
              </w:rPr>
              <w:t>nature of</w:t>
            </w:r>
            <w:r w:rsidRPr="006478A5">
              <w:rPr>
                <w:b/>
                <w:bCs/>
                <w:sz w:val="20"/>
                <w:szCs w:val="20"/>
              </w:rPr>
              <w:t xml:space="preserve"> Work with minimum amount of  Tk.</w:t>
            </w:r>
            <w:r>
              <w:rPr>
                <w:b/>
                <w:bCs/>
                <w:sz w:val="20"/>
                <w:szCs w:val="20"/>
              </w:rPr>
              <w:t>33</w:t>
            </w:r>
            <w:r w:rsidRPr="006478A5">
              <w:rPr>
                <w:b/>
                <w:bCs/>
                <w:sz w:val="20"/>
                <w:szCs w:val="20"/>
              </w:rPr>
              <w:t>.00 lac (for Gr.1) Tk.70.00 lac (for Gr.2), Tk. 3.00 lac (for Gr-3) within  last Five years in a single Tender from the concerned Executive Engineer of PWD. Incase of the work done under any Government / Semi- Government/Autonomous Bodies other than PWD the certifying authority  shall be an officer not below the rank of the Executive Engineer and the same duly verified by the concerned Executive Engineer of PWD of that locality / District under whose jurisdiction the work has been done.</w:t>
            </w:r>
          </w:p>
          <w:p w:rsidR="00A268F6" w:rsidRPr="006478A5" w:rsidRDefault="00A268F6" w:rsidP="002A3DB5">
            <w:pPr>
              <w:pStyle w:val="BodyTextIndent2"/>
              <w:spacing w:before="0"/>
              <w:ind w:left="0"/>
              <w:jc w:val="both"/>
              <w:rPr>
                <w:b/>
                <w:bCs/>
                <w:sz w:val="20"/>
                <w:szCs w:val="20"/>
              </w:rPr>
            </w:pPr>
          </w:p>
          <w:p w:rsidR="00A268F6" w:rsidRPr="006478A5" w:rsidRDefault="00A268F6" w:rsidP="002A3DB5">
            <w:pPr>
              <w:pStyle w:val="BodyTextIndent2"/>
              <w:spacing w:before="0"/>
              <w:ind w:left="0" w:firstLine="0"/>
              <w:jc w:val="both"/>
              <w:rPr>
                <w:b/>
                <w:bCs/>
                <w:sz w:val="20"/>
                <w:szCs w:val="20"/>
              </w:rPr>
            </w:pPr>
            <w:r w:rsidRPr="006478A5">
              <w:rPr>
                <w:b/>
                <w:bCs/>
                <w:sz w:val="20"/>
                <w:szCs w:val="20"/>
              </w:rPr>
              <w:t xml:space="preserve">e) The minimum amount of free fund ( Liquid Assets/Cash flow) or Credit facilities net </w:t>
            </w:r>
            <w:r>
              <w:rPr>
                <w:b/>
                <w:bCs/>
                <w:sz w:val="20"/>
                <w:szCs w:val="20"/>
              </w:rPr>
              <w:t xml:space="preserve"> balance </w:t>
            </w:r>
            <w:r w:rsidRPr="006478A5">
              <w:rPr>
                <w:b/>
                <w:bCs/>
                <w:sz w:val="20"/>
                <w:szCs w:val="20"/>
              </w:rPr>
              <w:t xml:space="preserve">of others contractual (commitments of the successful Tenderer) shall be Tk 50.00 lac (for Gr.1) Tk.80.00 lac (for Gr.2) Tk.4.00 lac (for Gr-3)  should be attached with tenders  Bank Statement will be submitted with the tender not before the date </w:t>
            </w:r>
            <w:r>
              <w:rPr>
                <w:b/>
                <w:bCs/>
                <w:sz w:val="20"/>
                <w:szCs w:val="20"/>
              </w:rPr>
              <w:t>18</w:t>
            </w:r>
            <w:r w:rsidRPr="006478A5">
              <w:rPr>
                <w:b/>
                <w:bCs/>
                <w:sz w:val="20"/>
                <w:szCs w:val="20"/>
              </w:rPr>
              <w:t>-0</w:t>
            </w:r>
            <w:r>
              <w:rPr>
                <w:b/>
                <w:bCs/>
                <w:sz w:val="20"/>
                <w:szCs w:val="20"/>
              </w:rPr>
              <w:t>7</w:t>
            </w:r>
            <w:r w:rsidRPr="006478A5">
              <w:rPr>
                <w:b/>
                <w:bCs/>
                <w:sz w:val="20"/>
                <w:szCs w:val="20"/>
              </w:rPr>
              <w:t xml:space="preserve">-2016. </w:t>
            </w:r>
          </w:p>
          <w:p w:rsidR="00A268F6" w:rsidRPr="006478A5" w:rsidRDefault="00A268F6" w:rsidP="002A3DB5">
            <w:pPr>
              <w:pStyle w:val="BodyTextIndent2"/>
              <w:spacing w:before="0"/>
              <w:ind w:left="0" w:firstLine="0"/>
              <w:jc w:val="both"/>
              <w:rPr>
                <w:b/>
                <w:bCs/>
                <w:sz w:val="20"/>
                <w:szCs w:val="20"/>
              </w:rPr>
            </w:pPr>
            <w:r w:rsidRPr="006478A5">
              <w:rPr>
                <w:b/>
                <w:bCs/>
                <w:sz w:val="20"/>
                <w:szCs w:val="20"/>
              </w:rPr>
              <w:t xml:space="preserve">f) The required average annual Construction Turnover shall be minimum Tk </w:t>
            </w:r>
            <w:r>
              <w:rPr>
                <w:b/>
                <w:bCs/>
                <w:sz w:val="20"/>
                <w:szCs w:val="20"/>
              </w:rPr>
              <w:t>70</w:t>
            </w:r>
            <w:r w:rsidRPr="006478A5">
              <w:rPr>
                <w:b/>
                <w:bCs/>
                <w:sz w:val="20"/>
                <w:szCs w:val="20"/>
              </w:rPr>
              <w:t>.00 lac (for Gr-1), Tk.</w:t>
            </w:r>
            <w:r>
              <w:rPr>
                <w:b/>
                <w:bCs/>
                <w:sz w:val="20"/>
                <w:szCs w:val="20"/>
              </w:rPr>
              <w:t>100</w:t>
            </w:r>
            <w:r w:rsidRPr="006478A5">
              <w:rPr>
                <w:b/>
                <w:bCs/>
                <w:sz w:val="20"/>
                <w:szCs w:val="20"/>
              </w:rPr>
              <w:t>.00 lac (for Gr.2), Tk.</w:t>
            </w:r>
            <w:r>
              <w:rPr>
                <w:b/>
                <w:bCs/>
                <w:sz w:val="20"/>
                <w:szCs w:val="20"/>
              </w:rPr>
              <w:t>5.00</w:t>
            </w:r>
            <w:r w:rsidRPr="006478A5">
              <w:rPr>
                <w:b/>
                <w:bCs/>
                <w:sz w:val="20"/>
                <w:szCs w:val="20"/>
              </w:rPr>
              <w:t xml:space="preserve"> (for Gr-3) over the last Five years. preceding the date of submission necessary supporting documents from the concerned authority (work certificate) shall be submitted with the Tender.</w:t>
            </w:r>
          </w:p>
          <w:p w:rsidR="00A268F6" w:rsidRPr="00F51593" w:rsidRDefault="00A268F6" w:rsidP="002A3DB5">
            <w:pPr>
              <w:pStyle w:val="BodyTextIndent2"/>
              <w:spacing w:before="0"/>
              <w:ind w:left="0" w:hanging="288"/>
            </w:pPr>
            <w:r w:rsidRPr="006478A5">
              <w:rPr>
                <w:b/>
                <w:bCs/>
                <w:sz w:val="20"/>
                <w:szCs w:val="20"/>
              </w:rPr>
              <w:t xml:space="preserve">      Attested copies of documents mentioned in above Sl. No. b, c, d, e &amp; f  must be submitted along with the </w:t>
            </w:r>
            <w:r w:rsidRPr="006478A5">
              <w:rPr>
                <w:b/>
                <w:bCs/>
                <w:sz w:val="18"/>
                <w:szCs w:val="18"/>
              </w:rPr>
              <w:t>Tender. Other required eligibilities and conditions of the Tenderer are shown in Tender Data sheet of Tender document.</w:t>
            </w:r>
          </w:p>
        </w:tc>
      </w:tr>
      <w:tr w:rsidR="00A268F6" w:rsidRPr="005B3398" w:rsidTr="002A3DB5">
        <w:tc>
          <w:tcPr>
            <w:tcW w:w="720" w:type="dxa"/>
            <w:gridSpan w:val="2"/>
          </w:tcPr>
          <w:p w:rsidR="00A268F6" w:rsidRPr="005B3398" w:rsidRDefault="00A268F6" w:rsidP="002A3DB5">
            <w:pPr>
              <w:ind w:left="-108" w:right="-51"/>
              <w:jc w:val="center"/>
              <w:rPr>
                <w:b/>
                <w:bCs/>
                <w:sz w:val="20"/>
                <w:szCs w:val="20"/>
              </w:rPr>
            </w:pPr>
            <w:r w:rsidRPr="005B3398">
              <w:rPr>
                <w:b/>
                <w:bCs/>
                <w:sz w:val="20"/>
                <w:szCs w:val="20"/>
              </w:rPr>
              <w:t>6.</w:t>
            </w:r>
          </w:p>
        </w:tc>
        <w:tc>
          <w:tcPr>
            <w:tcW w:w="2520" w:type="dxa"/>
            <w:gridSpan w:val="3"/>
          </w:tcPr>
          <w:p w:rsidR="00A268F6" w:rsidRPr="005B3398" w:rsidRDefault="00A268F6" w:rsidP="002A3DB5">
            <w:pPr>
              <w:rPr>
                <w:b/>
                <w:bCs/>
                <w:sz w:val="20"/>
                <w:szCs w:val="20"/>
              </w:rPr>
            </w:pPr>
            <w:r w:rsidRPr="005B3398">
              <w:rPr>
                <w:b/>
                <w:bCs/>
                <w:sz w:val="20"/>
                <w:szCs w:val="20"/>
              </w:rPr>
              <w:t>Name and address of the Office(s) Selling Tender Document</w:t>
            </w:r>
          </w:p>
        </w:tc>
        <w:tc>
          <w:tcPr>
            <w:tcW w:w="7200" w:type="dxa"/>
            <w:gridSpan w:val="5"/>
          </w:tcPr>
          <w:p w:rsidR="00A268F6" w:rsidRDefault="00A268F6" w:rsidP="002A3DB5">
            <w:pPr>
              <w:spacing w:line="276" w:lineRule="auto"/>
              <w:jc w:val="both"/>
              <w:rPr>
                <w:b/>
                <w:bCs/>
                <w:sz w:val="18"/>
                <w:szCs w:val="18"/>
              </w:rPr>
            </w:pPr>
            <w:r w:rsidRPr="00DB3D24">
              <w:rPr>
                <w:b/>
                <w:bCs/>
                <w:sz w:val="18"/>
                <w:szCs w:val="18"/>
              </w:rPr>
              <w:t>Office of the Divisional Commissioner, Chittagong , (Gr-1</w:t>
            </w:r>
            <w:r>
              <w:rPr>
                <w:b/>
                <w:bCs/>
                <w:sz w:val="18"/>
                <w:szCs w:val="18"/>
              </w:rPr>
              <w:t xml:space="preserve"> &amp; 2</w:t>
            </w:r>
            <w:r w:rsidRPr="00DB3D24">
              <w:rPr>
                <w:b/>
                <w:bCs/>
                <w:sz w:val="18"/>
                <w:szCs w:val="18"/>
              </w:rPr>
              <w:t xml:space="preserve"> )</w:t>
            </w:r>
          </w:p>
          <w:p w:rsidR="00A268F6" w:rsidRPr="0011313E" w:rsidRDefault="00A268F6" w:rsidP="002A3DB5">
            <w:pPr>
              <w:spacing w:line="276" w:lineRule="auto"/>
              <w:jc w:val="both"/>
              <w:rPr>
                <w:b/>
                <w:bCs/>
                <w:sz w:val="18"/>
                <w:szCs w:val="18"/>
              </w:rPr>
            </w:pPr>
            <w:r w:rsidRPr="0011313E">
              <w:rPr>
                <w:rFonts w:ascii="Arial" w:hAnsi="Arial" w:cs="Arial"/>
                <w:b/>
                <w:bCs/>
                <w:sz w:val="18"/>
                <w:szCs w:val="18"/>
              </w:rPr>
              <w:t>Office of the Police Commissioner, CMP Chittagong.</w:t>
            </w:r>
            <w:r w:rsidRPr="0011313E">
              <w:rPr>
                <w:b/>
                <w:bCs/>
                <w:sz w:val="18"/>
                <w:szCs w:val="18"/>
              </w:rPr>
              <w:t xml:space="preserve"> (Gr-1</w:t>
            </w:r>
            <w:r>
              <w:rPr>
                <w:b/>
                <w:bCs/>
                <w:sz w:val="18"/>
                <w:szCs w:val="18"/>
              </w:rPr>
              <w:t>,2 &amp; 3</w:t>
            </w:r>
            <w:r w:rsidRPr="0011313E">
              <w:rPr>
                <w:b/>
                <w:bCs/>
                <w:sz w:val="18"/>
                <w:szCs w:val="18"/>
              </w:rPr>
              <w:t xml:space="preserve"> )</w:t>
            </w:r>
          </w:p>
          <w:p w:rsidR="00A268F6" w:rsidRDefault="00A268F6" w:rsidP="002A3DB5">
            <w:pPr>
              <w:rPr>
                <w:b/>
                <w:bCs/>
                <w:sz w:val="18"/>
                <w:szCs w:val="18"/>
              </w:rPr>
            </w:pPr>
            <w:r w:rsidRPr="00DB3D24">
              <w:rPr>
                <w:b/>
                <w:bCs/>
                <w:sz w:val="18"/>
                <w:szCs w:val="18"/>
              </w:rPr>
              <w:t>Office of t</w:t>
            </w:r>
            <w:r>
              <w:rPr>
                <w:b/>
                <w:bCs/>
                <w:sz w:val="18"/>
                <w:szCs w:val="18"/>
              </w:rPr>
              <w:t xml:space="preserve">he Executive Engineer,  PWD </w:t>
            </w:r>
            <w:r w:rsidRPr="00DB3D24">
              <w:rPr>
                <w:b/>
                <w:bCs/>
                <w:sz w:val="18"/>
                <w:szCs w:val="18"/>
              </w:rPr>
              <w:t>Division-1</w:t>
            </w:r>
            <w:r>
              <w:rPr>
                <w:b/>
                <w:bCs/>
                <w:sz w:val="18"/>
                <w:szCs w:val="18"/>
              </w:rPr>
              <w:t>,2,3</w:t>
            </w:r>
            <w:r w:rsidRPr="00DB3D24">
              <w:rPr>
                <w:b/>
                <w:bCs/>
                <w:sz w:val="18"/>
                <w:szCs w:val="18"/>
              </w:rPr>
              <w:t xml:space="preserve"> &amp; </w:t>
            </w:r>
            <w:r>
              <w:rPr>
                <w:b/>
                <w:bCs/>
                <w:sz w:val="18"/>
                <w:szCs w:val="18"/>
              </w:rPr>
              <w:t>4</w:t>
            </w:r>
            <w:r w:rsidRPr="00DB3D24">
              <w:rPr>
                <w:b/>
                <w:bCs/>
                <w:sz w:val="18"/>
                <w:szCs w:val="18"/>
              </w:rPr>
              <w:t>, Chittagong (Gr-1</w:t>
            </w:r>
            <w:r>
              <w:rPr>
                <w:b/>
                <w:bCs/>
                <w:sz w:val="18"/>
                <w:szCs w:val="18"/>
              </w:rPr>
              <w:t xml:space="preserve"> </w:t>
            </w:r>
            <w:r w:rsidRPr="00DB3D24">
              <w:rPr>
                <w:b/>
                <w:bCs/>
                <w:sz w:val="18"/>
                <w:szCs w:val="18"/>
              </w:rPr>
              <w:t xml:space="preserve">&amp; </w:t>
            </w:r>
            <w:r>
              <w:rPr>
                <w:b/>
                <w:bCs/>
                <w:sz w:val="18"/>
                <w:szCs w:val="18"/>
              </w:rPr>
              <w:t>2</w:t>
            </w:r>
            <w:r w:rsidRPr="00DB3D24">
              <w:rPr>
                <w:b/>
                <w:bCs/>
                <w:sz w:val="18"/>
                <w:szCs w:val="18"/>
              </w:rPr>
              <w:t xml:space="preserve">)   </w:t>
            </w:r>
          </w:p>
          <w:p w:rsidR="00A268F6" w:rsidRPr="00DB3D24" w:rsidRDefault="00A268F6" w:rsidP="002A3DB5">
            <w:pPr>
              <w:rPr>
                <w:b/>
                <w:bCs/>
                <w:sz w:val="18"/>
                <w:szCs w:val="18"/>
              </w:rPr>
            </w:pPr>
            <w:r w:rsidRPr="00DB3D24">
              <w:rPr>
                <w:b/>
                <w:bCs/>
                <w:sz w:val="18"/>
                <w:szCs w:val="18"/>
              </w:rPr>
              <w:t>Office of the Executive Engineer PWD E/M  Division-1, Dhaka(Gr.1</w:t>
            </w:r>
            <w:r>
              <w:rPr>
                <w:b/>
                <w:bCs/>
                <w:sz w:val="18"/>
                <w:szCs w:val="18"/>
              </w:rPr>
              <w:t xml:space="preserve"> &amp; 2</w:t>
            </w:r>
            <w:r w:rsidRPr="00DB3D24">
              <w:rPr>
                <w:b/>
                <w:bCs/>
                <w:sz w:val="18"/>
                <w:szCs w:val="18"/>
              </w:rPr>
              <w:t>)</w:t>
            </w:r>
          </w:p>
          <w:p w:rsidR="00A268F6" w:rsidRPr="00DF1B2D" w:rsidRDefault="00A268F6" w:rsidP="002A3DB5">
            <w:pPr>
              <w:spacing w:line="276" w:lineRule="auto"/>
              <w:jc w:val="both"/>
              <w:rPr>
                <w:rFonts w:ascii="SutonnyMJ" w:hAnsi="SutonnyMJ" w:cs="SutonnyMJ"/>
                <w:b/>
                <w:bCs/>
                <w:sz w:val="20"/>
                <w:szCs w:val="20"/>
              </w:rPr>
            </w:pPr>
            <w:r w:rsidRPr="00DB3D24">
              <w:rPr>
                <w:b/>
                <w:bCs/>
                <w:sz w:val="18"/>
                <w:szCs w:val="18"/>
              </w:rPr>
              <w:t>Office of the Executive Engineer,  PWD E/M Division-1 &amp; 2, Chittagong (Gr-1</w:t>
            </w:r>
            <w:r>
              <w:rPr>
                <w:b/>
                <w:bCs/>
                <w:sz w:val="18"/>
                <w:szCs w:val="18"/>
              </w:rPr>
              <w:t>, 2</w:t>
            </w:r>
            <w:r w:rsidRPr="00DB3D24">
              <w:rPr>
                <w:b/>
                <w:bCs/>
                <w:sz w:val="18"/>
                <w:szCs w:val="18"/>
              </w:rPr>
              <w:t xml:space="preserve"> &amp; </w:t>
            </w:r>
            <w:r>
              <w:rPr>
                <w:b/>
                <w:bCs/>
                <w:sz w:val="18"/>
                <w:szCs w:val="18"/>
              </w:rPr>
              <w:t>3</w:t>
            </w:r>
            <w:r w:rsidRPr="00DB3D24">
              <w:rPr>
                <w:b/>
                <w:bCs/>
                <w:sz w:val="18"/>
                <w:szCs w:val="18"/>
              </w:rPr>
              <w:t xml:space="preserve">)   </w:t>
            </w:r>
          </w:p>
        </w:tc>
      </w:tr>
      <w:tr w:rsidR="00A268F6" w:rsidRPr="005B3398" w:rsidTr="002A3DB5">
        <w:tc>
          <w:tcPr>
            <w:tcW w:w="720" w:type="dxa"/>
            <w:gridSpan w:val="2"/>
          </w:tcPr>
          <w:p w:rsidR="00A268F6" w:rsidRPr="005B3398" w:rsidRDefault="00A268F6" w:rsidP="002A3DB5">
            <w:pPr>
              <w:ind w:left="-108" w:right="-51"/>
              <w:jc w:val="center"/>
              <w:rPr>
                <w:b/>
                <w:bCs/>
                <w:sz w:val="20"/>
                <w:szCs w:val="20"/>
              </w:rPr>
            </w:pPr>
            <w:r w:rsidRPr="005B3398">
              <w:rPr>
                <w:b/>
                <w:bCs/>
                <w:sz w:val="20"/>
                <w:szCs w:val="20"/>
              </w:rPr>
              <w:t>7.</w:t>
            </w:r>
          </w:p>
        </w:tc>
        <w:tc>
          <w:tcPr>
            <w:tcW w:w="2520" w:type="dxa"/>
            <w:gridSpan w:val="3"/>
          </w:tcPr>
          <w:p w:rsidR="00A268F6" w:rsidRPr="0011313E" w:rsidRDefault="00A268F6" w:rsidP="002A3DB5">
            <w:pPr>
              <w:jc w:val="both"/>
              <w:rPr>
                <w:b/>
                <w:bCs/>
                <w:sz w:val="18"/>
                <w:szCs w:val="18"/>
              </w:rPr>
            </w:pPr>
            <w:r w:rsidRPr="0011313E">
              <w:rPr>
                <w:b/>
                <w:bCs/>
                <w:sz w:val="18"/>
                <w:szCs w:val="18"/>
              </w:rPr>
              <w:t>Name and address of Receiving Tenders</w:t>
            </w:r>
          </w:p>
        </w:tc>
        <w:tc>
          <w:tcPr>
            <w:tcW w:w="7200" w:type="dxa"/>
            <w:gridSpan w:val="5"/>
          </w:tcPr>
          <w:p w:rsidR="00A268F6" w:rsidRPr="0011313E" w:rsidRDefault="00A268F6" w:rsidP="002A3DB5">
            <w:pPr>
              <w:spacing w:line="276" w:lineRule="auto"/>
              <w:jc w:val="both"/>
              <w:rPr>
                <w:b/>
                <w:bCs/>
                <w:sz w:val="18"/>
                <w:szCs w:val="18"/>
              </w:rPr>
            </w:pPr>
            <w:r w:rsidRPr="0011313E">
              <w:rPr>
                <w:rFonts w:ascii="Arial" w:hAnsi="Arial" w:cs="Arial"/>
                <w:b/>
                <w:bCs/>
                <w:sz w:val="18"/>
                <w:szCs w:val="18"/>
              </w:rPr>
              <w:t>Office of the Divisional Commissioner, Chittagong Division.</w:t>
            </w:r>
            <w:r w:rsidRPr="0011313E">
              <w:rPr>
                <w:b/>
                <w:bCs/>
                <w:sz w:val="18"/>
                <w:szCs w:val="18"/>
              </w:rPr>
              <w:t xml:space="preserve"> (Gr-1</w:t>
            </w:r>
            <w:r>
              <w:rPr>
                <w:b/>
                <w:bCs/>
                <w:sz w:val="18"/>
                <w:szCs w:val="18"/>
              </w:rPr>
              <w:t xml:space="preserve"> &amp; 2</w:t>
            </w:r>
            <w:r w:rsidRPr="0011313E">
              <w:rPr>
                <w:b/>
                <w:bCs/>
                <w:sz w:val="18"/>
                <w:szCs w:val="18"/>
              </w:rPr>
              <w:t xml:space="preserve"> )</w:t>
            </w:r>
          </w:p>
          <w:p w:rsidR="00A268F6" w:rsidRPr="0011313E" w:rsidRDefault="00A268F6" w:rsidP="002A3DB5">
            <w:pPr>
              <w:spacing w:line="276" w:lineRule="auto"/>
              <w:jc w:val="both"/>
              <w:rPr>
                <w:b/>
                <w:bCs/>
                <w:sz w:val="18"/>
                <w:szCs w:val="18"/>
              </w:rPr>
            </w:pPr>
            <w:r w:rsidRPr="0011313E">
              <w:rPr>
                <w:rFonts w:ascii="Arial" w:hAnsi="Arial" w:cs="Arial"/>
                <w:b/>
                <w:bCs/>
                <w:sz w:val="18"/>
                <w:szCs w:val="18"/>
              </w:rPr>
              <w:t>Office of the Police Commissioner, CMP Chittagong.</w:t>
            </w:r>
            <w:r w:rsidRPr="0011313E">
              <w:rPr>
                <w:b/>
                <w:bCs/>
                <w:sz w:val="18"/>
                <w:szCs w:val="18"/>
              </w:rPr>
              <w:t xml:space="preserve"> (Gr-1</w:t>
            </w:r>
            <w:r>
              <w:rPr>
                <w:b/>
                <w:bCs/>
                <w:sz w:val="18"/>
                <w:szCs w:val="18"/>
              </w:rPr>
              <w:t xml:space="preserve"> &amp; 2</w:t>
            </w:r>
            <w:r w:rsidRPr="0011313E">
              <w:rPr>
                <w:b/>
                <w:bCs/>
                <w:sz w:val="18"/>
                <w:szCs w:val="18"/>
              </w:rPr>
              <w:t xml:space="preserve"> )</w:t>
            </w:r>
          </w:p>
          <w:p w:rsidR="00A268F6" w:rsidRPr="0011313E" w:rsidRDefault="00A268F6" w:rsidP="002A3DB5">
            <w:pPr>
              <w:spacing w:line="276" w:lineRule="auto"/>
              <w:jc w:val="both"/>
              <w:rPr>
                <w:b/>
                <w:bCs/>
                <w:sz w:val="18"/>
                <w:szCs w:val="18"/>
              </w:rPr>
            </w:pPr>
            <w:r w:rsidRPr="0011313E">
              <w:rPr>
                <w:rFonts w:ascii="Arial" w:hAnsi="Arial" w:cs="Arial"/>
                <w:b/>
                <w:bCs/>
                <w:sz w:val="18"/>
                <w:szCs w:val="18"/>
              </w:rPr>
              <w:t>Office of the Superintending  Engineer, PWD E/M Circle, Chittagong</w:t>
            </w:r>
            <w:r>
              <w:rPr>
                <w:rFonts w:ascii="Arial" w:hAnsi="Arial" w:cs="Arial"/>
                <w:b/>
                <w:bCs/>
                <w:sz w:val="18"/>
                <w:szCs w:val="18"/>
              </w:rPr>
              <w:t>(</w:t>
            </w:r>
            <w:r w:rsidRPr="0011313E">
              <w:rPr>
                <w:b/>
                <w:bCs/>
                <w:sz w:val="18"/>
                <w:szCs w:val="18"/>
              </w:rPr>
              <w:t xml:space="preserve"> Gr-1</w:t>
            </w:r>
            <w:r>
              <w:rPr>
                <w:b/>
                <w:bCs/>
                <w:sz w:val="18"/>
                <w:szCs w:val="18"/>
              </w:rPr>
              <w:t xml:space="preserve"> &amp; 2</w:t>
            </w:r>
            <w:r w:rsidRPr="0011313E">
              <w:rPr>
                <w:b/>
                <w:bCs/>
                <w:sz w:val="18"/>
                <w:szCs w:val="18"/>
              </w:rPr>
              <w:t xml:space="preserve"> )</w:t>
            </w:r>
          </w:p>
          <w:p w:rsidR="00A268F6" w:rsidRPr="0011313E" w:rsidRDefault="00A268F6" w:rsidP="002A3DB5">
            <w:pPr>
              <w:rPr>
                <w:rFonts w:ascii="Arial" w:hAnsi="Arial" w:cs="Arial"/>
                <w:b/>
                <w:bCs/>
                <w:sz w:val="18"/>
                <w:szCs w:val="18"/>
              </w:rPr>
            </w:pPr>
            <w:r w:rsidRPr="0011313E">
              <w:rPr>
                <w:rFonts w:ascii="Arial" w:hAnsi="Arial" w:cs="Arial"/>
                <w:b/>
                <w:bCs/>
                <w:sz w:val="18"/>
                <w:szCs w:val="18"/>
              </w:rPr>
              <w:t xml:space="preserve"> Office of the Executive Engineer, PWD E/M Division-1, Chittagong</w:t>
            </w:r>
            <w:r>
              <w:rPr>
                <w:rFonts w:ascii="Arial" w:hAnsi="Arial" w:cs="Arial"/>
                <w:b/>
                <w:bCs/>
                <w:sz w:val="18"/>
                <w:szCs w:val="18"/>
              </w:rPr>
              <w:t>(</w:t>
            </w:r>
            <w:r>
              <w:rPr>
                <w:b/>
                <w:bCs/>
                <w:sz w:val="18"/>
                <w:szCs w:val="18"/>
              </w:rPr>
              <w:t xml:space="preserve"> Gr-1,</w:t>
            </w:r>
            <w:r w:rsidRPr="0011313E">
              <w:rPr>
                <w:b/>
                <w:bCs/>
                <w:sz w:val="18"/>
                <w:szCs w:val="18"/>
              </w:rPr>
              <w:t xml:space="preserve"> 2</w:t>
            </w:r>
            <w:r>
              <w:rPr>
                <w:b/>
                <w:bCs/>
                <w:sz w:val="18"/>
                <w:szCs w:val="18"/>
              </w:rPr>
              <w:t xml:space="preserve"> &amp; 3)</w:t>
            </w:r>
            <w:r w:rsidRPr="0011313E">
              <w:rPr>
                <w:b/>
                <w:bCs/>
                <w:sz w:val="18"/>
                <w:szCs w:val="18"/>
              </w:rPr>
              <w:t xml:space="preserve"> </w:t>
            </w:r>
          </w:p>
        </w:tc>
      </w:tr>
      <w:tr w:rsidR="00A268F6" w:rsidRPr="005B3398" w:rsidTr="002A3DB5">
        <w:tc>
          <w:tcPr>
            <w:tcW w:w="720" w:type="dxa"/>
            <w:gridSpan w:val="2"/>
          </w:tcPr>
          <w:p w:rsidR="00A268F6" w:rsidRPr="005B3398" w:rsidRDefault="00A268F6" w:rsidP="002A3DB5">
            <w:pPr>
              <w:ind w:left="-108" w:right="-51"/>
              <w:jc w:val="center"/>
              <w:rPr>
                <w:b/>
                <w:bCs/>
                <w:sz w:val="20"/>
                <w:szCs w:val="20"/>
              </w:rPr>
            </w:pPr>
            <w:r w:rsidRPr="005B3398">
              <w:rPr>
                <w:b/>
                <w:bCs/>
                <w:sz w:val="20"/>
                <w:szCs w:val="20"/>
              </w:rPr>
              <w:t>8</w:t>
            </w:r>
          </w:p>
        </w:tc>
        <w:tc>
          <w:tcPr>
            <w:tcW w:w="2520" w:type="dxa"/>
            <w:gridSpan w:val="3"/>
          </w:tcPr>
          <w:p w:rsidR="00A268F6" w:rsidRPr="005B3398" w:rsidRDefault="00A268F6" w:rsidP="002A3DB5">
            <w:pPr>
              <w:jc w:val="both"/>
              <w:rPr>
                <w:b/>
                <w:bCs/>
                <w:sz w:val="20"/>
                <w:szCs w:val="20"/>
              </w:rPr>
            </w:pPr>
            <w:r w:rsidRPr="005B3398">
              <w:rPr>
                <w:b/>
                <w:bCs/>
                <w:sz w:val="20"/>
                <w:szCs w:val="20"/>
              </w:rPr>
              <w:t>Name and address of Opening Tenders</w:t>
            </w:r>
          </w:p>
        </w:tc>
        <w:tc>
          <w:tcPr>
            <w:tcW w:w="7200" w:type="dxa"/>
            <w:gridSpan w:val="5"/>
          </w:tcPr>
          <w:p w:rsidR="00A268F6" w:rsidRPr="005B3398" w:rsidRDefault="00A268F6" w:rsidP="002A3DB5">
            <w:pPr>
              <w:spacing w:line="276" w:lineRule="auto"/>
              <w:rPr>
                <w:b/>
                <w:bCs/>
                <w:sz w:val="20"/>
                <w:szCs w:val="20"/>
              </w:rPr>
            </w:pPr>
            <w:r w:rsidRPr="005B3398">
              <w:rPr>
                <w:rFonts w:ascii="Arial" w:hAnsi="Arial" w:cs="Arial"/>
                <w:b/>
                <w:bCs/>
                <w:sz w:val="18"/>
                <w:szCs w:val="18"/>
              </w:rPr>
              <w:t>Office of the Executive Engineer, PWD E/M Division-1, Chittagong</w:t>
            </w:r>
          </w:p>
        </w:tc>
      </w:tr>
      <w:tr w:rsidR="00A268F6" w:rsidRPr="005B3398" w:rsidTr="002A3DB5">
        <w:tc>
          <w:tcPr>
            <w:tcW w:w="720" w:type="dxa"/>
            <w:gridSpan w:val="2"/>
          </w:tcPr>
          <w:p w:rsidR="00A268F6" w:rsidRPr="005B3398" w:rsidRDefault="00A268F6" w:rsidP="002A3DB5">
            <w:pPr>
              <w:ind w:left="-108" w:right="-51"/>
              <w:jc w:val="center"/>
              <w:rPr>
                <w:b/>
                <w:bCs/>
                <w:sz w:val="20"/>
                <w:szCs w:val="20"/>
              </w:rPr>
            </w:pPr>
            <w:r w:rsidRPr="005B3398">
              <w:rPr>
                <w:b/>
                <w:bCs/>
                <w:sz w:val="20"/>
                <w:szCs w:val="20"/>
              </w:rPr>
              <w:t>9.</w:t>
            </w:r>
          </w:p>
        </w:tc>
        <w:tc>
          <w:tcPr>
            <w:tcW w:w="4140" w:type="dxa"/>
            <w:gridSpan w:val="4"/>
          </w:tcPr>
          <w:p w:rsidR="00A268F6" w:rsidRPr="005B3398" w:rsidRDefault="00A268F6" w:rsidP="002A3DB5">
            <w:pPr>
              <w:jc w:val="both"/>
              <w:rPr>
                <w:b/>
                <w:bCs/>
                <w:sz w:val="20"/>
                <w:szCs w:val="20"/>
              </w:rPr>
            </w:pPr>
            <w:r w:rsidRPr="005B3398">
              <w:rPr>
                <w:b/>
                <w:bCs/>
                <w:sz w:val="20"/>
                <w:szCs w:val="20"/>
              </w:rPr>
              <w:t xml:space="preserve"> </w:t>
            </w:r>
            <w:r w:rsidRPr="007C5400">
              <w:rPr>
                <w:b/>
                <w:bCs/>
                <w:sz w:val="18"/>
                <w:szCs w:val="18"/>
              </w:rPr>
              <w:t>Last date &amp; Time of Selling Tenders Document</w:t>
            </w:r>
          </w:p>
        </w:tc>
        <w:tc>
          <w:tcPr>
            <w:tcW w:w="5580" w:type="dxa"/>
            <w:gridSpan w:val="4"/>
          </w:tcPr>
          <w:p w:rsidR="00A268F6" w:rsidRPr="005B3398" w:rsidRDefault="00A268F6" w:rsidP="002A3DB5">
            <w:pPr>
              <w:rPr>
                <w:b/>
                <w:bCs/>
                <w:sz w:val="20"/>
                <w:szCs w:val="20"/>
              </w:rPr>
            </w:pPr>
            <w:r w:rsidRPr="005B3398">
              <w:rPr>
                <w:b/>
                <w:bCs/>
                <w:sz w:val="20"/>
                <w:szCs w:val="20"/>
              </w:rPr>
              <w:t>Up to</w:t>
            </w:r>
            <w:r>
              <w:rPr>
                <w:b/>
                <w:bCs/>
                <w:sz w:val="20"/>
                <w:szCs w:val="20"/>
              </w:rPr>
              <w:t xml:space="preserve"> 09</w:t>
            </w:r>
            <w:r w:rsidRPr="005B3398">
              <w:rPr>
                <w:b/>
                <w:bCs/>
                <w:sz w:val="20"/>
                <w:szCs w:val="20"/>
              </w:rPr>
              <w:t>/</w:t>
            </w:r>
            <w:r>
              <w:rPr>
                <w:b/>
                <w:bCs/>
                <w:sz w:val="20"/>
                <w:szCs w:val="20"/>
              </w:rPr>
              <w:t>08</w:t>
            </w:r>
            <w:r w:rsidRPr="005B3398">
              <w:rPr>
                <w:b/>
                <w:bCs/>
                <w:sz w:val="20"/>
                <w:szCs w:val="20"/>
              </w:rPr>
              <w:t>/201</w:t>
            </w:r>
            <w:r>
              <w:rPr>
                <w:b/>
                <w:bCs/>
                <w:sz w:val="20"/>
                <w:szCs w:val="20"/>
              </w:rPr>
              <w:t>6</w:t>
            </w:r>
            <w:r w:rsidRPr="005B3398">
              <w:rPr>
                <w:b/>
                <w:bCs/>
                <w:sz w:val="20"/>
                <w:szCs w:val="20"/>
              </w:rPr>
              <w:t xml:space="preserve">  during office hour.</w:t>
            </w:r>
          </w:p>
        </w:tc>
      </w:tr>
      <w:tr w:rsidR="00A268F6" w:rsidRPr="005B3398" w:rsidTr="002A3DB5">
        <w:tc>
          <w:tcPr>
            <w:tcW w:w="720" w:type="dxa"/>
            <w:gridSpan w:val="2"/>
          </w:tcPr>
          <w:p w:rsidR="00A268F6" w:rsidRPr="005B3398" w:rsidRDefault="00A268F6" w:rsidP="002A3DB5">
            <w:pPr>
              <w:ind w:left="-108" w:right="-51"/>
              <w:jc w:val="center"/>
              <w:rPr>
                <w:b/>
                <w:bCs/>
                <w:sz w:val="20"/>
                <w:szCs w:val="20"/>
              </w:rPr>
            </w:pPr>
            <w:r w:rsidRPr="005B3398">
              <w:rPr>
                <w:b/>
                <w:bCs/>
                <w:sz w:val="20"/>
                <w:szCs w:val="20"/>
              </w:rPr>
              <w:t>10.</w:t>
            </w:r>
          </w:p>
        </w:tc>
        <w:tc>
          <w:tcPr>
            <w:tcW w:w="4140" w:type="dxa"/>
            <w:gridSpan w:val="4"/>
          </w:tcPr>
          <w:p w:rsidR="00A268F6" w:rsidRPr="005B3398" w:rsidRDefault="00A268F6" w:rsidP="002A3DB5">
            <w:pPr>
              <w:jc w:val="both"/>
              <w:rPr>
                <w:b/>
                <w:bCs/>
                <w:sz w:val="20"/>
                <w:szCs w:val="20"/>
              </w:rPr>
            </w:pPr>
            <w:r w:rsidRPr="005B3398">
              <w:rPr>
                <w:b/>
                <w:bCs/>
                <w:sz w:val="20"/>
                <w:szCs w:val="20"/>
              </w:rPr>
              <w:t>Last date &amp; Time for Submission of Tenders Document</w:t>
            </w:r>
          </w:p>
        </w:tc>
        <w:tc>
          <w:tcPr>
            <w:tcW w:w="5580" w:type="dxa"/>
            <w:gridSpan w:val="4"/>
          </w:tcPr>
          <w:p w:rsidR="00A268F6" w:rsidRPr="005B3398" w:rsidRDefault="00A268F6" w:rsidP="002A3DB5">
            <w:pPr>
              <w:rPr>
                <w:b/>
                <w:bCs/>
                <w:sz w:val="20"/>
                <w:szCs w:val="20"/>
              </w:rPr>
            </w:pPr>
            <w:r>
              <w:rPr>
                <w:b/>
                <w:bCs/>
                <w:sz w:val="20"/>
                <w:szCs w:val="20"/>
              </w:rPr>
              <w:t>10</w:t>
            </w:r>
            <w:r w:rsidRPr="005B3398">
              <w:rPr>
                <w:b/>
                <w:bCs/>
                <w:sz w:val="20"/>
                <w:szCs w:val="20"/>
              </w:rPr>
              <w:t>/</w:t>
            </w:r>
            <w:r>
              <w:rPr>
                <w:b/>
                <w:bCs/>
                <w:sz w:val="20"/>
                <w:szCs w:val="20"/>
              </w:rPr>
              <w:t>08</w:t>
            </w:r>
            <w:r w:rsidRPr="005B3398">
              <w:rPr>
                <w:b/>
                <w:bCs/>
                <w:sz w:val="20"/>
                <w:szCs w:val="20"/>
              </w:rPr>
              <w:t>/201</w:t>
            </w:r>
            <w:r>
              <w:rPr>
                <w:b/>
                <w:bCs/>
                <w:sz w:val="20"/>
                <w:szCs w:val="20"/>
              </w:rPr>
              <w:t>6</w:t>
            </w:r>
            <w:r w:rsidRPr="005B3398">
              <w:rPr>
                <w:b/>
                <w:bCs/>
                <w:sz w:val="20"/>
                <w:szCs w:val="20"/>
              </w:rPr>
              <w:t xml:space="preserve">  at 12.00 noon.</w:t>
            </w:r>
          </w:p>
        </w:tc>
      </w:tr>
      <w:tr w:rsidR="00A268F6" w:rsidRPr="005B3398" w:rsidTr="002A3DB5">
        <w:tc>
          <w:tcPr>
            <w:tcW w:w="720" w:type="dxa"/>
            <w:gridSpan w:val="2"/>
          </w:tcPr>
          <w:p w:rsidR="00A268F6" w:rsidRPr="005B3398" w:rsidRDefault="00A268F6" w:rsidP="002A3DB5">
            <w:pPr>
              <w:ind w:left="-108" w:right="-51"/>
              <w:jc w:val="center"/>
              <w:rPr>
                <w:b/>
                <w:bCs/>
                <w:sz w:val="20"/>
                <w:szCs w:val="20"/>
              </w:rPr>
            </w:pPr>
            <w:r w:rsidRPr="005B3398">
              <w:rPr>
                <w:b/>
                <w:bCs/>
                <w:sz w:val="20"/>
                <w:szCs w:val="20"/>
              </w:rPr>
              <w:t>11.</w:t>
            </w:r>
          </w:p>
        </w:tc>
        <w:tc>
          <w:tcPr>
            <w:tcW w:w="4140" w:type="dxa"/>
            <w:gridSpan w:val="4"/>
          </w:tcPr>
          <w:p w:rsidR="00A268F6" w:rsidRPr="005B3398" w:rsidRDefault="00A268F6" w:rsidP="002A3DB5">
            <w:pPr>
              <w:rPr>
                <w:b/>
                <w:bCs/>
                <w:sz w:val="20"/>
                <w:szCs w:val="20"/>
              </w:rPr>
            </w:pPr>
            <w:r w:rsidRPr="005B3398">
              <w:rPr>
                <w:b/>
                <w:bCs/>
                <w:sz w:val="20"/>
                <w:szCs w:val="20"/>
              </w:rPr>
              <w:t>Date &amp; Time  of Opening Tenders</w:t>
            </w:r>
          </w:p>
        </w:tc>
        <w:tc>
          <w:tcPr>
            <w:tcW w:w="5580" w:type="dxa"/>
            <w:gridSpan w:val="4"/>
          </w:tcPr>
          <w:p w:rsidR="00A268F6" w:rsidRPr="005B3398" w:rsidRDefault="00A268F6" w:rsidP="002A3DB5">
            <w:pPr>
              <w:rPr>
                <w:b/>
                <w:bCs/>
                <w:sz w:val="20"/>
                <w:szCs w:val="20"/>
              </w:rPr>
            </w:pPr>
            <w:r>
              <w:rPr>
                <w:b/>
                <w:bCs/>
                <w:sz w:val="20"/>
                <w:szCs w:val="20"/>
              </w:rPr>
              <w:t>10</w:t>
            </w:r>
            <w:r w:rsidRPr="005B3398">
              <w:rPr>
                <w:b/>
                <w:bCs/>
                <w:sz w:val="20"/>
                <w:szCs w:val="20"/>
              </w:rPr>
              <w:t>/</w:t>
            </w:r>
            <w:r>
              <w:rPr>
                <w:b/>
                <w:bCs/>
                <w:sz w:val="20"/>
                <w:szCs w:val="20"/>
              </w:rPr>
              <w:t>08</w:t>
            </w:r>
            <w:r w:rsidRPr="005B3398">
              <w:rPr>
                <w:b/>
                <w:bCs/>
                <w:sz w:val="20"/>
                <w:szCs w:val="20"/>
              </w:rPr>
              <w:t>/201</w:t>
            </w:r>
            <w:r>
              <w:rPr>
                <w:b/>
                <w:bCs/>
                <w:sz w:val="20"/>
                <w:szCs w:val="20"/>
              </w:rPr>
              <w:t xml:space="preserve">6 </w:t>
            </w:r>
            <w:r w:rsidRPr="005B3398">
              <w:rPr>
                <w:b/>
                <w:bCs/>
                <w:sz w:val="20"/>
                <w:szCs w:val="20"/>
              </w:rPr>
              <w:t xml:space="preserve">at </w:t>
            </w:r>
            <w:r>
              <w:rPr>
                <w:b/>
                <w:bCs/>
                <w:sz w:val="20"/>
                <w:szCs w:val="20"/>
              </w:rPr>
              <w:t>2.30</w:t>
            </w:r>
            <w:r w:rsidRPr="005B3398">
              <w:rPr>
                <w:b/>
                <w:bCs/>
                <w:sz w:val="20"/>
                <w:szCs w:val="20"/>
              </w:rPr>
              <w:t xml:space="preserve"> P.M.</w:t>
            </w:r>
          </w:p>
        </w:tc>
      </w:tr>
      <w:tr w:rsidR="00A268F6" w:rsidRPr="005B3398" w:rsidTr="002A3DB5">
        <w:tc>
          <w:tcPr>
            <w:tcW w:w="720" w:type="dxa"/>
            <w:gridSpan w:val="2"/>
          </w:tcPr>
          <w:p w:rsidR="00A268F6" w:rsidRPr="005B3398" w:rsidRDefault="00A268F6" w:rsidP="002A3DB5">
            <w:pPr>
              <w:ind w:left="-108" w:right="-51"/>
              <w:jc w:val="center"/>
              <w:rPr>
                <w:b/>
                <w:bCs/>
                <w:sz w:val="20"/>
                <w:szCs w:val="20"/>
              </w:rPr>
            </w:pPr>
            <w:r w:rsidRPr="005B3398">
              <w:rPr>
                <w:b/>
                <w:bCs/>
                <w:sz w:val="20"/>
                <w:szCs w:val="20"/>
              </w:rPr>
              <w:t>12.</w:t>
            </w:r>
          </w:p>
        </w:tc>
        <w:tc>
          <w:tcPr>
            <w:tcW w:w="4140" w:type="dxa"/>
            <w:gridSpan w:val="4"/>
          </w:tcPr>
          <w:p w:rsidR="00A268F6" w:rsidRPr="005B3398" w:rsidRDefault="00A268F6" w:rsidP="002A3DB5">
            <w:pPr>
              <w:rPr>
                <w:b/>
                <w:bCs/>
                <w:sz w:val="20"/>
                <w:szCs w:val="20"/>
              </w:rPr>
            </w:pPr>
            <w:r w:rsidRPr="005B3398">
              <w:rPr>
                <w:b/>
                <w:bCs/>
                <w:sz w:val="20"/>
                <w:szCs w:val="20"/>
              </w:rPr>
              <w:t xml:space="preserve">Price of Tender Document </w:t>
            </w:r>
          </w:p>
        </w:tc>
        <w:tc>
          <w:tcPr>
            <w:tcW w:w="5580" w:type="dxa"/>
            <w:gridSpan w:val="4"/>
          </w:tcPr>
          <w:p w:rsidR="00A268F6" w:rsidRDefault="00A268F6" w:rsidP="002A3DB5">
            <w:pPr>
              <w:spacing w:line="276" w:lineRule="auto"/>
              <w:rPr>
                <w:b/>
                <w:bCs/>
                <w:sz w:val="18"/>
                <w:szCs w:val="18"/>
              </w:rPr>
            </w:pPr>
            <w:r w:rsidRPr="005B3398">
              <w:rPr>
                <w:b/>
                <w:bCs/>
                <w:sz w:val="20"/>
                <w:szCs w:val="20"/>
              </w:rPr>
              <w:t xml:space="preserve"> </w:t>
            </w:r>
            <w:r w:rsidRPr="00040F41">
              <w:rPr>
                <w:b/>
                <w:bCs/>
                <w:sz w:val="18"/>
                <w:szCs w:val="18"/>
              </w:rPr>
              <w:t xml:space="preserve">Tk. 1,000/ (One Thousand)  only (Non-refundable). (For </w:t>
            </w:r>
            <w:r>
              <w:rPr>
                <w:b/>
                <w:bCs/>
                <w:sz w:val="18"/>
                <w:szCs w:val="18"/>
              </w:rPr>
              <w:t>Gr-1 &amp; 2</w:t>
            </w:r>
            <w:r w:rsidRPr="00040F41">
              <w:rPr>
                <w:b/>
                <w:bCs/>
                <w:sz w:val="18"/>
                <w:szCs w:val="18"/>
              </w:rPr>
              <w:t>)</w:t>
            </w:r>
          </w:p>
          <w:p w:rsidR="00A268F6" w:rsidRPr="002729BD" w:rsidRDefault="00A268F6" w:rsidP="002A3DB5">
            <w:pPr>
              <w:spacing w:line="276" w:lineRule="auto"/>
              <w:rPr>
                <w:b/>
                <w:bCs/>
                <w:sz w:val="18"/>
                <w:szCs w:val="18"/>
              </w:rPr>
            </w:pPr>
            <w:r w:rsidRPr="00040F41">
              <w:rPr>
                <w:b/>
                <w:bCs/>
                <w:sz w:val="18"/>
                <w:szCs w:val="18"/>
              </w:rPr>
              <w:t xml:space="preserve">Tk. </w:t>
            </w:r>
            <w:r>
              <w:rPr>
                <w:b/>
                <w:bCs/>
                <w:sz w:val="18"/>
                <w:szCs w:val="18"/>
              </w:rPr>
              <w:t>500</w:t>
            </w:r>
            <w:r w:rsidRPr="00040F41">
              <w:rPr>
                <w:b/>
                <w:bCs/>
                <w:sz w:val="18"/>
                <w:szCs w:val="18"/>
              </w:rPr>
              <w:t>/ (</w:t>
            </w:r>
            <w:r>
              <w:rPr>
                <w:b/>
                <w:bCs/>
                <w:sz w:val="18"/>
                <w:szCs w:val="18"/>
              </w:rPr>
              <w:t>Five hundred</w:t>
            </w:r>
            <w:r w:rsidRPr="00040F41">
              <w:rPr>
                <w:b/>
                <w:bCs/>
                <w:sz w:val="18"/>
                <w:szCs w:val="18"/>
              </w:rPr>
              <w:t xml:space="preserve">)  only (Non-refundable). (For </w:t>
            </w:r>
            <w:r>
              <w:rPr>
                <w:b/>
                <w:bCs/>
                <w:sz w:val="18"/>
                <w:szCs w:val="18"/>
              </w:rPr>
              <w:t>Gr-3</w:t>
            </w:r>
            <w:r w:rsidRPr="00040F41">
              <w:rPr>
                <w:b/>
                <w:bCs/>
                <w:sz w:val="18"/>
                <w:szCs w:val="18"/>
              </w:rPr>
              <w:t>)</w:t>
            </w:r>
          </w:p>
        </w:tc>
      </w:tr>
      <w:tr w:rsidR="00A268F6" w:rsidRPr="005B3398" w:rsidTr="002A3DB5">
        <w:trPr>
          <w:trHeight w:val="251"/>
        </w:trPr>
        <w:tc>
          <w:tcPr>
            <w:tcW w:w="720" w:type="dxa"/>
            <w:gridSpan w:val="2"/>
          </w:tcPr>
          <w:p w:rsidR="00A268F6" w:rsidRPr="005B3398" w:rsidRDefault="00A268F6" w:rsidP="002A3DB5">
            <w:pPr>
              <w:ind w:left="-108" w:right="-51"/>
              <w:jc w:val="center"/>
              <w:rPr>
                <w:b/>
                <w:bCs/>
                <w:sz w:val="20"/>
                <w:szCs w:val="20"/>
              </w:rPr>
            </w:pPr>
            <w:r w:rsidRPr="005B3398">
              <w:rPr>
                <w:b/>
                <w:bCs/>
                <w:sz w:val="20"/>
                <w:szCs w:val="20"/>
              </w:rPr>
              <w:t>13.</w:t>
            </w:r>
          </w:p>
        </w:tc>
        <w:tc>
          <w:tcPr>
            <w:tcW w:w="4140" w:type="dxa"/>
            <w:gridSpan w:val="4"/>
          </w:tcPr>
          <w:p w:rsidR="00A268F6" w:rsidRPr="005B3398" w:rsidRDefault="00A268F6" w:rsidP="002A3DB5">
            <w:pPr>
              <w:rPr>
                <w:b/>
                <w:bCs/>
                <w:sz w:val="20"/>
                <w:szCs w:val="20"/>
              </w:rPr>
            </w:pPr>
            <w:r w:rsidRPr="005B3398">
              <w:rPr>
                <w:b/>
                <w:bCs/>
                <w:sz w:val="20"/>
                <w:szCs w:val="20"/>
              </w:rPr>
              <w:t>Brief Description of  Works</w:t>
            </w:r>
          </w:p>
        </w:tc>
        <w:tc>
          <w:tcPr>
            <w:tcW w:w="5580" w:type="dxa"/>
            <w:gridSpan w:val="4"/>
          </w:tcPr>
          <w:p w:rsidR="00A268F6" w:rsidRPr="005B3398" w:rsidRDefault="00A268F6" w:rsidP="002A3DB5">
            <w:pPr>
              <w:rPr>
                <w:b/>
                <w:bCs/>
                <w:sz w:val="20"/>
                <w:szCs w:val="20"/>
              </w:rPr>
            </w:pPr>
            <w:r>
              <w:rPr>
                <w:b/>
                <w:bCs/>
                <w:sz w:val="20"/>
                <w:szCs w:val="20"/>
              </w:rPr>
              <w:t>Supply &amp; installation of  E/I works etc</w:t>
            </w:r>
            <w:r w:rsidRPr="005B3398">
              <w:rPr>
                <w:b/>
                <w:bCs/>
                <w:sz w:val="20"/>
                <w:szCs w:val="20"/>
              </w:rPr>
              <w:t>.</w:t>
            </w:r>
          </w:p>
        </w:tc>
      </w:tr>
      <w:tr w:rsidR="00A268F6" w:rsidRPr="00D3477D" w:rsidTr="002A3DB5">
        <w:trPr>
          <w:gridBefore w:val="1"/>
          <w:wBefore w:w="72" w:type="dxa"/>
          <w:cantSplit/>
          <w:trHeight w:val="150"/>
        </w:trPr>
        <w:tc>
          <w:tcPr>
            <w:tcW w:w="684" w:type="dxa"/>
            <w:gridSpan w:val="2"/>
          </w:tcPr>
          <w:p w:rsidR="00A268F6" w:rsidRPr="00A60536" w:rsidRDefault="00A268F6" w:rsidP="002A3DB5">
            <w:pPr>
              <w:ind w:left="-108" w:right="-51"/>
              <w:jc w:val="center"/>
              <w:rPr>
                <w:b/>
                <w:bCs/>
                <w:sz w:val="18"/>
                <w:szCs w:val="18"/>
              </w:rPr>
            </w:pPr>
            <w:r w:rsidRPr="00A60536">
              <w:rPr>
                <w:b/>
                <w:bCs/>
                <w:sz w:val="18"/>
                <w:szCs w:val="18"/>
              </w:rPr>
              <w:t>14</w:t>
            </w:r>
          </w:p>
        </w:tc>
        <w:tc>
          <w:tcPr>
            <w:tcW w:w="6411" w:type="dxa"/>
            <w:gridSpan w:val="4"/>
          </w:tcPr>
          <w:p w:rsidR="00A268F6" w:rsidRPr="00901155" w:rsidRDefault="00A268F6" w:rsidP="002A3DB5">
            <w:pPr>
              <w:jc w:val="center"/>
              <w:rPr>
                <w:b/>
                <w:bCs/>
                <w:sz w:val="18"/>
                <w:szCs w:val="18"/>
              </w:rPr>
            </w:pPr>
            <w:r w:rsidRPr="00901155">
              <w:rPr>
                <w:b/>
                <w:bCs/>
                <w:sz w:val="18"/>
                <w:szCs w:val="18"/>
              </w:rPr>
              <w:t>Name of works</w:t>
            </w:r>
          </w:p>
        </w:tc>
        <w:tc>
          <w:tcPr>
            <w:tcW w:w="1083" w:type="dxa"/>
          </w:tcPr>
          <w:p w:rsidR="00A268F6" w:rsidRPr="00D3477D" w:rsidRDefault="00A268F6" w:rsidP="002A3DB5">
            <w:pPr>
              <w:ind w:left="-108" w:right="-108"/>
              <w:jc w:val="center"/>
              <w:rPr>
                <w:b/>
                <w:bCs/>
                <w:sz w:val="16"/>
                <w:szCs w:val="16"/>
              </w:rPr>
            </w:pPr>
            <w:r w:rsidRPr="00D3477D">
              <w:rPr>
                <w:b/>
                <w:bCs/>
                <w:sz w:val="16"/>
                <w:szCs w:val="16"/>
              </w:rPr>
              <w:t>Location</w:t>
            </w:r>
          </w:p>
        </w:tc>
        <w:tc>
          <w:tcPr>
            <w:tcW w:w="1083" w:type="dxa"/>
          </w:tcPr>
          <w:p w:rsidR="00A268F6" w:rsidRPr="00044893" w:rsidRDefault="00A268F6" w:rsidP="002A3DB5">
            <w:pPr>
              <w:ind w:left="-108" w:right="-108"/>
              <w:jc w:val="center"/>
              <w:rPr>
                <w:b/>
                <w:bCs/>
                <w:sz w:val="18"/>
                <w:szCs w:val="18"/>
              </w:rPr>
            </w:pPr>
            <w:r w:rsidRPr="00044893">
              <w:rPr>
                <w:b/>
                <w:bCs/>
                <w:sz w:val="18"/>
                <w:szCs w:val="18"/>
              </w:rPr>
              <w:t>Tender Security</w:t>
            </w:r>
          </w:p>
          <w:p w:rsidR="00A268F6" w:rsidRPr="00D3477D" w:rsidRDefault="00A268F6" w:rsidP="002A3DB5">
            <w:pPr>
              <w:ind w:left="-108" w:right="-108"/>
              <w:jc w:val="center"/>
              <w:rPr>
                <w:b/>
                <w:bCs/>
                <w:sz w:val="16"/>
                <w:szCs w:val="16"/>
              </w:rPr>
            </w:pPr>
            <w:r w:rsidRPr="00044893">
              <w:rPr>
                <w:b/>
                <w:bCs/>
                <w:sz w:val="18"/>
                <w:szCs w:val="18"/>
              </w:rPr>
              <w:t>Amount (Tk.)</w:t>
            </w:r>
          </w:p>
        </w:tc>
        <w:tc>
          <w:tcPr>
            <w:tcW w:w="1107" w:type="dxa"/>
          </w:tcPr>
          <w:p w:rsidR="00A268F6" w:rsidRPr="00D3477D" w:rsidRDefault="00A268F6" w:rsidP="002A3DB5">
            <w:pPr>
              <w:ind w:left="-108" w:right="-108"/>
              <w:jc w:val="center"/>
              <w:rPr>
                <w:b/>
                <w:bCs/>
                <w:w w:val="90"/>
                <w:sz w:val="16"/>
                <w:szCs w:val="16"/>
              </w:rPr>
            </w:pPr>
            <w:r w:rsidRPr="00044893">
              <w:rPr>
                <w:b/>
                <w:bCs/>
                <w:w w:val="90"/>
                <w:sz w:val="18"/>
                <w:szCs w:val="18"/>
              </w:rPr>
              <w:t>Time for Completion of works</w:t>
            </w:r>
          </w:p>
        </w:tc>
      </w:tr>
      <w:tr w:rsidR="00A268F6" w:rsidRPr="00D35BF0" w:rsidTr="002A3DB5">
        <w:trPr>
          <w:gridBefore w:val="1"/>
          <w:wBefore w:w="72" w:type="dxa"/>
          <w:cantSplit/>
          <w:trHeight w:val="150"/>
        </w:trPr>
        <w:tc>
          <w:tcPr>
            <w:tcW w:w="684" w:type="dxa"/>
            <w:gridSpan w:val="2"/>
          </w:tcPr>
          <w:p w:rsidR="00A268F6" w:rsidRPr="00252D21" w:rsidRDefault="00A268F6" w:rsidP="002A3DB5">
            <w:pPr>
              <w:ind w:left="-108" w:right="-51"/>
              <w:jc w:val="center"/>
              <w:rPr>
                <w:b/>
                <w:bCs/>
                <w:sz w:val="18"/>
                <w:szCs w:val="18"/>
              </w:rPr>
            </w:pPr>
            <w:r w:rsidRPr="00252D21">
              <w:rPr>
                <w:b/>
                <w:bCs/>
                <w:sz w:val="18"/>
                <w:szCs w:val="18"/>
              </w:rPr>
              <w:t>Gr-1)</w:t>
            </w:r>
          </w:p>
        </w:tc>
        <w:tc>
          <w:tcPr>
            <w:tcW w:w="6411" w:type="dxa"/>
            <w:gridSpan w:val="4"/>
          </w:tcPr>
          <w:p w:rsidR="00A268F6" w:rsidRPr="006146C9" w:rsidRDefault="00A268F6" w:rsidP="002A3DB5">
            <w:pPr>
              <w:jc w:val="both"/>
              <w:rPr>
                <w:b/>
                <w:bCs/>
                <w:sz w:val="20"/>
                <w:szCs w:val="20"/>
              </w:rPr>
            </w:pPr>
            <w:r w:rsidRPr="006146C9">
              <w:rPr>
                <w:b/>
                <w:bCs/>
                <w:sz w:val="20"/>
                <w:szCs w:val="20"/>
              </w:rPr>
              <w:t xml:space="preserve">Supply &amp; </w:t>
            </w:r>
            <w:r>
              <w:rPr>
                <w:b/>
                <w:bCs/>
                <w:sz w:val="20"/>
                <w:szCs w:val="20"/>
              </w:rPr>
              <w:t>I</w:t>
            </w:r>
            <w:r w:rsidRPr="006146C9">
              <w:rPr>
                <w:b/>
                <w:bCs/>
                <w:sz w:val="20"/>
                <w:szCs w:val="20"/>
              </w:rPr>
              <w:t xml:space="preserve">nstallation of Split </w:t>
            </w:r>
            <w:r>
              <w:rPr>
                <w:b/>
                <w:bCs/>
                <w:sz w:val="20"/>
                <w:szCs w:val="20"/>
              </w:rPr>
              <w:t xml:space="preserve">type </w:t>
            </w:r>
            <w:r w:rsidRPr="006146C9">
              <w:rPr>
                <w:b/>
                <w:bCs/>
                <w:sz w:val="20"/>
                <w:szCs w:val="20"/>
              </w:rPr>
              <w:t>air cooler &amp; Water Heater at Ground Floor to 3</w:t>
            </w:r>
            <w:r w:rsidRPr="006146C9">
              <w:rPr>
                <w:b/>
                <w:bCs/>
                <w:sz w:val="20"/>
                <w:szCs w:val="20"/>
                <w:vertAlign w:val="superscript"/>
              </w:rPr>
              <w:t>rd</w:t>
            </w:r>
            <w:r>
              <w:rPr>
                <w:b/>
                <w:bCs/>
                <w:sz w:val="20"/>
                <w:szCs w:val="20"/>
              </w:rPr>
              <w:t xml:space="preserve"> Floor Police Officer</w:t>
            </w:r>
            <w:r w:rsidRPr="006146C9">
              <w:rPr>
                <w:b/>
                <w:bCs/>
                <w:sz w:val="20"/>
                <w:szCs w:val="20"/>
              </w:rPr>
              <w:t>s</w:t>
            </w:r>
            <w:r>
              <w:rPr>
                <w:b/>
                <w:bCs/>
                <w:sz w:val="20"/>
                <w:szCs w:val="20"/>
              </w:rPr>
              <w:t>’</w:t>
            </w:r>
            <w:r w:rsidRPr="006146C9">
              <w:rPr>
                <w:b/>
                <w:bCs/>
                <w:sz w:val="20"/>
                <w:szCs w:val="20"/>
              </w:rPr>
              <w:t xml:space="preserve"> Mess Nasirabad, Chittagong.</w:t>
            </w:r>
          </w:p>
        </w:tc>
        <w:tc>
          <w:tcPr>
            <w:tcW w:w="1083" w:type="dxa"/>
            <w:vAlign w:val="center"/>
          </w:tcPr>
          <w:p w:rsidR="00A268F6" w:rsidRPr="00A27F39" w:rsidRDefault="00A268F6" w:rsidP="002A3DB5">
            <w:pPr>
              <w:ind w:left="-108" w:right="-108"/>
              <w:jc w:val="center"/>
              <w:rPr>
                <w:b/>
                <w:bCs/>
                <w:sz w:val="18"/>
                <w:szCs w:val="18"/>
              </w:rPr>
            </w:pPr>
            <w:r w:rsidRPr="00A27F39">
              <w:rPr>
                <w:b/>
                <w:bCs/>
                <w:sz w:val="18"/>
                <w:szCs w:val="18"/>
              </w:rPr>
              <w:t>Chittagong</w:t>
            </w:r>
          </w:p>
        </w:tc>
        <w:tc>
          <w:tcPr>
            <w:tcW w:w="1083" w:type="dxa"/>
            <w:vAlign w:val="center"/>
          </w:tcPr>
          <w:p w:rsidR="00A268F6" w:rsidRPr="00901155" w:rsidRDefault="00A268F6" w:rsidP="002A3DB5">
            <w:pPr>
              <w:ind w:left="-108" w:right="-108"/>
              <w:jc w:val="center"/>
              <w:rPr>
                <w:b/>
                <w:bCs/>
                <w:sz w:val="18"/>
                <w:szCs w:val="18"/>
              </w:rPr>
            </w:pPr>
            <w:r w:rsidRPr="00901155">
              <w:rPr>
                <w:b/>
                <w:bCs/>
                <w:sz w:val="18"/>
                <w:szCs w:val="18"/>
              </w:rPr>
              <w:t xml:space="preserve">Tk. </w:t>
            </w:r>
            <w:r>
              <w:rPr>
                <w:b/>
                <w:bCs/>
                <w:sz w:val="18"/>
                <w:szCs w:val="18"/>
              </w:rPr>
              <w:t>1,65,000</w:t>
            </w:r>
            <w:r w:rsidRPr="00901155">
              <w:rPr>
                <w:b/>
                <w:bCs/>
                <w:sz w:val="18"/>
                <w:szCs w:val="18"/>
              </w:rPr>
              <w:t>/- only.</w:t>
            </w:r>
          </w:p>
        </w:tc>
        <w:tc>
          <w:tcPr>
            <w:tcW w:w="1107" w:type="dxa"/>
            <w:vAlign w:val="center"/>
          </w:tcPr>
          <w:p w:rsidR="00A268F6" w:rsidRPr="00901155" w:rsidRDefault="00A268F6" w:rsidP="002A3DB5">
            <w:pPr>
              <w:ind w:left="-108" w:right="-108"/>
              <w:jc w:val="center"/>
              <w:rPr>
                <w:b/>
                <w:bCs/>
                <w:sz w:val="18"/>
                <w:szCs w:val="18"/>
              </w:rPr>
            </w:pPr>
            <w:r>
              <w:rPr>
                <w:b/>
                <w:bCs/>
                <w:sz w:val="18"/>
                <w:szCs w:val="18"/>
              </w:rPr>
              <w:t>2Month</w:t>
            </w:r>
          </w:p>
        </w:tc>
      </w:tr>
      <w:tr w:rsidR="00A268F6" w:rsidRPr="00D35BF0" w:rsidTr="002A3DB5">
        <w:trPr>
          <w:gridBefore w:val="1"/>
          <w:wBefore w:w="72" w:type="dxa"/>
          <w:cantSplit/>
          <w:trHeight w:val="150"/>
        </w:trPr>
        <w:tc>
          <w:tcPr>
            <w:tcW w:w="684" w:type="dxa"/>
            <w:gridSpan w:val="2"/>
          </w:tcPr>
          <w:p w:rsidR="00A268F6" w:rsidRPr="00252D21" w:rsidRDefault="00A268F6" w:rsidP="002A3DB5">
            <w:pPr>
              <w:ind w:left="-108" w:right="-51"/>
              <w:jc w:val="center"/>
              <w:rPr>
                <w:b/>
                <w:bCs/>
              </w:rPr>
            </w:pPr>
            <w:r w:rsidRPr="00252D21">
              <w:rPr>
                <w:b/>
                <w:bCs/>
                <w:sz w:val="22"/>
                <w:szCs w:val="22"/>
              </w:rPr>
              <w:t>Gr-2)</w:t>
            </w:r>
          </w:p>
        </w:tc>
        <w:tc>
          <w:tcPr>
            <w:tcW w:w="6411" w:type="dxa"/>
            <w:gridSpan w:val="4"/>
          </w:tcPr>
          <w:p w:rsidR="00A268F6" w:rsidRPr="006146C9" w:rsidRDefault="00A268F6" w:rsidP="002A3DB5">
            <w:pPr>
              <w:jc w:val="both"/>
              <w:rPr>
                <w:rFonts w:ascii="SutonnyMJ" w:hAnsi="SutonnyMJ" w:cs="SutonnyMJ"/>
                <w:b/>
                <w:bCs/>
                <w:sz w:val="20"/>
                <w:szCs w:val="20"/>
              </w:rPr>
            </w:pPr>
            <w:r w:rsidRPr="006146C9">
              <w:rPr>
                <w:b/>
                <w:bCs/>
                <w:sz w:val="20"/>
                <w:szCs w:val="20"/>
              </w:rPr>
              <w:t xml:space="preserve">Supply &amp; installation of 11KV/0.415KV,300KVA Electrical Sub-Station &amp; 200 </w:t>
            </w:r>
            <w:r>
              <w:rPr>
                <w:b/>
                <w:bCs/>
                <w:sz w:val="20"/>
                <w:szCs w:val="20"/>
              </w:rPr>
              <w:t>KVA Generator at Police Officer</w:t>
            </w:r>
            <w:r w:rsidRPr="006146C9">
              <w:rPr>
                <w:b/>
                <w:bCs/>
                <w:sz w:val="20"/>
                <w:szCs w:val="20"/>
              </w:rPr>
              <w:t>s</w:t>
            </w:r>
            <w:r>
              <w:rPr>
                <w:b/>
                <w:bCs/>
                <w:sz w:val="20"/>
                <w:szCs w:val="20"/>
              </w:rPr>
              <w:t>’</w:t>
            </w:r>
            <w:r w:rsidRPr="006146C9">
              <w:rPr>
                <w:b/>
                <w:bCs/>
                <w:sz w:val="20"/>
                <w:szCs w:val="20"/>
              </w:rPr>
              <w:t xml:space="preserve"> Mess Nasirabad, Chittagong.</w:t>
            </w:r>
          </w:p>
        </w:tc>
        <w:tc>
          <w:tcPr>
            <w:tcW w:w="1083" w:type="dxa"/>
            <w:vAlign w:val="center"/>
          </w:tcPr>
          <w:p w:rsidR="00A268F6" w:rsidRPr="00A27F39" w:rsidRDefault="00A268F6" w:rsidP="002A3DB5">
            <w:pPr>
              <w:ind w:left="-108" w:right="-108"/>
              <w:jc w:val="center"/>
              <w:rPr>
                <w:b/>
                <w:bCs/>
                <w:sz w:val="18"/>
                <w:szCs w:val="18"/>
              </w:rPr>
            </w:pPr>
            <w:r w:rsidRPr="00A27F39">
              <w:rPr>
                <w:b/>
                <w:bCs/>
                <w:sz w:val="18"/>
                <w:szCs w:val="18"/>
              </w:rPr>
              <w:t>Chittagong</w:t>
            </w:r>
          </w:p>
        </w:tc>
        <w:tc>
          <w:tcPr>
            <w:tcW w:w="1083" w:type="dxa"/>
            <w:vAlign w:val="center"/>
          </w:tcPr>
          <w:p w:rsidR="00A268F6" w:rsidRPr="00901155" w:rsidRDefault="00A268F6" w:rsidP="002A3DB5">
            <w:pPr>
              <w:ind w:left="-108" w:right="-108"/>
              <w:jc w:val="center"/>
              <w:rPr>
                <w:b/>
                <w:bCs/>
                <w:sz w:val="18"/>
                <w:szCs w:val="18"/>
              </w:rPr>
            </w:pPr>
            <w:r w:rsidRPr="00901155">
              <w:rPr>
                <w:b/>
                <w:bCs/>
                <w:sz w:val="18"/>
                <w:szCs w:val="18"/>
              </w:rPr>
              <w:t xml:space="preserve">Tk. </w:t>
            </w:r>
            <w:r>
              <w:rPr>
                <w:b/>
                <w:bCs/>
                <w:sz w:val="18"/>
                <w:szCs w:val="18"/>
              </w:rPr>
              <w:t xml:space="preserve">2,50,000/-      </w:t>
            </w:r>
            <w:r w:rsidRPr="00901155">
              <w:rPr>
                <w:b/>
                <w:bCs/>
                <w:sz w:val="18"/>
                <w:szCs w:val="18"/>
              </w:rPr>
              <w:t xml:space="preserve"> only.</w:t>
            </w:r>
          </w:p>
        </w:tc>
        <w:tc>
          <w:tcPr>
            <w:tcW w:w="1107" w:type="dxa"/>
            <w:vAlign w:val="center"/>
          </w:tcPr>
          <w:p w:rsidR="00A268F6" w:rsidRPr="00901155" w:rsidRDefault="00A268F6" w:rsidP="002A3DB5">
            <w:pPr>
              <w:ind w:left="-108" w:right="-108"/>
              <w:jc w:val="center"/>
              <w:rPr>
                <w:b/>
                <w:bCs/>
                <w:sz w:val="18"/>
                <w:szCs w:val="18"/>
              </w:rPr>
            </w:pPr>
            <w:r>
              <w:rPr>
                <w:b/>
                <w:bCs/>
                <w:sz w:val="18"/>
                <w:szCs w:val="18"/>
              </w:rPr>
              <w:t>2Month</w:t>
            </w:r>
          </w:p>
        </w:tc>
      </w:tr>
      <w:tr w:rsidR="00A268F6" w:rsidRPr="00D35BF0" w:rsidTr="002A3DB5">
        <w:trPr>
          <w:gridBefore w:val="1"/>
          <w:wBefore w:w="72" w:type="dxa"/>
          <w:cantSplit/>
          <w:trHeight w:val="150"/>
        </w:trPr>
        <w:tc>
          <w:tcPr>
            <w:tcW w:w="684" w:type="dxa"/>
            <w:gridSpan w:val="2"/>
          </w:tcPr>
          <w:p w:rsidR="00A268F6" w:rsidRPr="00252D21" w:rsidRDefault="00A268F6" w:rsidP="002A3DB5">
            <w:pPr>
              <w:ind w:left="-108" w:right="-51"/>
              <w:jc w:val="center"/>
              <w:rPr>
                <w:b/>
                <w:bCs/>
              </w:rPr>
            </w:pPr>
            <w:r w:rsidRPr="00252D21">
              <w:rPr>
                <w:b/>
                <w:bCs/>
                <w:sz w:val="22"/>
                <w:szCs w:val="22"/>
              </w:rPr>
              <w:t>Gr-</w:t>
            </w:r>
            <w:r>
              <w:rPr>
                <w:b/>
                <w:bCs/>
                <w:sz w:val="22"/>
                <w:szCs w:val="22"/>
              </w:rPr>
              <w:t>3</w:t>
            </w:r>
            <w:r w:rsidRPr="00252D21">
              <w:rPr>
                <w:b/>
                <w:bCs/>
                <w:sz w:val="22"/>
                <w:szCs w:val="22"/>
              </w:rPr>
              <w:t>)</w:t>
            </w:r>
          </w:p>
        </w:tc>
        <w:tc>
          <w:tcPr>
            <w:tcW w:w="6411" w:type="dxa"/>
            <w:gridSpan w:val="4"/>
          </w:tcPr>
          <w:p w:rsidR="00A268F6" w:rsidRPr="006146C9" w:rsidRDefault="00A268F6" w:rsidP="002A3DB5">
            <w:pPr>
              <w:jc w:val="both"/>
              <w:rPr>
                <w:rFonts w:ascii="SutonnyMJ" w:hAnsi="SutonnyMJ" w:cs="SutonnyMJ"/>
                <w:b/>
                <w:bCs/>
                <w:sz w:val="20"/>
                <w:szCs w:val="20"/>
              </w:rPr>
            </w:pPr>
            <w:r w:rsidRPr="006146C9">
              <w:rPr>
                <w:b/>
                <w:bCs/>
                <w:sz w:val="20"/>
                <w:szCs w:val="20"/>
              </w:rPr>
              <w:t xml:space="preserve">Supply &amp; </w:t>
            </w:r>
            <w:r>
              <w:rPr>
                <w:b/>
                <w:bCs/>
                <w:sz w:val="20"/>
                <w:szCs w:val="20"/>
              </w:rPr>
              <w:t>I</w:t>
            </w:r>
            <w:r w:rsidRPr="006146C9">
              <w:rPr>
                <w:b/>
                <w:bCs/>
                <w:sz w:val="20"/>
                <w:szCs w:val="20"/>
              </w:rPr>
              <w:t xml:space="preserve">nstallation of </w:t>
            </w:r>
            <w:r>
              <w:rPr>
                <w:b/>
                <w:bCs/>
                <w:sz w:val="20"/>
                <w:szCs w:val="20"/>
              </w:rPr>
              <w:t xml:space="preserve">5.5 H.P Centrifugal Pump Motor set at Police Officers’ Mess </w:t>
            </w:r>
            <w:r w:rsidRPr="006146C9">
              <w:rPr>
                <w:b/>
                <w:bCs/>
                <w:sz w:val="20"/>
                <w:szCs w:val="20"/>
              </w:rPr>
              <w:t xml:space="preserve"> Nasirabad, Chittagong.</w:t>
            </w:r>
          </w:p>
        </w:tc>
        <w:tc>
          <w:tcPr>
            <w:tcW w:w="1083" w:type="dxa"/>
            <w:vAlign w:val="center"/>
          </w:tcPr>
          <w:p w:rsidR="00A268F6" w:rsidRPr="00A27F39" w:rsidRDefault="00A268F6" w:rsidP="002A3DB5">
            <w:pPr>
              <w:ind w:left="-108" w:right="-108"/>
              <w:jc w:val="center"/>
              <w:rPr>
                <w:b/>
                <w:bCs/>
                <w:sz w:val="18"/>
                <w:szCs w:val="18"/>
              </w:rPr>
            </w:pPr>
            <w:r w:rsidRPr="00A27F39">
              <w:rPr>
                <w:b/>
                <w:bCs/>
                <w:sz w:val="18"/>
                <w:szCs w:val="18"/>
              </w:rPr>
              <w:t>Chittagong</w:t>
            </w:r>
          </w:p>
        </w:tc>
        <w:tc>
          <w:tcPr>
            <w:tcW w:w="1083" w:type="dxa"/>
            <w:vAlign w:val="center"/>
          </w:tcPr>
          <w:p w:rsidR="00A268F6" w:rsidRPr="00901155" w:rsidRDefault="00A268F6" w:rsidP="002A3DB5">
            <w:pPr>
              <w:ind w:left="-108" w:right="-108"/>
              <w:jc w:val="center"/>
              <w:rPr>
                <w:b/>
                <w:bCs/>
                <w:sz w:val="18"/>
                <w:szCs w:val="18"/>
              </w:rPr>
            </w:pPr>
            <w:r w:rsidRPr="00901155">
              <w:rPr>
                <w:b/>
                <w:bCs/>
                <w:sz w:val="18"/>
                <w:szCs w:val="18"/>
              </w:rPr>
              <w:t xml:space="preserve">Tk. </w:t>
            </w:r>
            <w:r>
              <w:rPr>
                <w:b/>
                <w:bCs/>
                <w:sz w:val="18"/>
                <w:szCs w:val="18"/>
              </w:rPr>
              <w:t>12,000</w:t>
            </w:r>
            <w:r w:rsidRPr="00901155">
              <w:rPr>
                <w:b/>
                <w:bCs/>
                <w:sz w:val="18"/>
                <w:szCs w:val="18"/>
              </w:rPr>
              <w:t>/- only.</w:t>
            </w:r>
          </w:p>
        </w:tc>
        <w:tc>
          <w:tcPr>
            <w:tcW w:w="1107" w:type="dxa"/>
            <w:vAlign w:val="center"/>
          </w:tcPr>
          <w:p w:rsidR="00A268F6" w:rsidRPr="00901155" w:rsidRDefault="00A268F6" w:rsidP="002A3DB5">
            <w:pPr>
              <w:ind w:left="-108" w:right="-108"/>
              <w:jc w:val="center"/>
              <w:rPr>
                <w:b/>
                <w:bCs/>
                <w:sz w:val="18"/>
                <w:szCs w:val="18"/>
              </w:rPr>
            </w:pPr>
            <w:r>
              <w:rPr>
                <w:b/>
                <w:bCs/>
                <w:sz w:val="18"/>
                <w:szCs w:val="18"/>
              </w:rPr>
              <w:t>1Month</w:t>
            </w:r>
          </w:p>
        </w:tc>
      </w:tr>
    </w:tbl>
    <w:p w:rsidR="00A268F6" w:rsidRPr="001B3F1C" w:rsidRDefault="00A268F6" w:rsidP="001B3F1C"/>
    <w:sectPr w:rsidR="00A268F6" w:rsidRPr="001B3F1C" w:rsidSect="00E57DE7">
      <w:footerReference w:type="default" r:id="rId7"/>
      <w:pgSz w:w="11906" w:h="16838" w:code="9"/>
      <w:pgMar w:top="720" w:right="926" w:bottom="2016" w:left="1008"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F6" w:rsidRDefault="00A268F6">
      <w:r>
        <w:separator/>
      </w:r>
    </w:p>
  </w:endnote>
  <w:endnote w:type="continuationSeparator" w:id="0">
    <w:p w:rsidR="00A268F6" w:rsidRDefault="00A26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52.1,52.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4122"/>
      <w:gridCol w:w="3240"/>
    </w:tblGrid>
    <w:tr w:rsidR="00A268F6" w:rsidRPr="00CB0AD7">
      <w:trPr>
        <w:trHeight w:val="222"/>
      </w:trPr>
      <w:tc>
        <w:tcPr>
          <w:tcW w:w="3708" w:type="dxa"/>
          <w:tcBorders>
            <w:top w:val="nil"/>
            <w:left w:val="nil"/>
            <w:bottom w:val="nil"/>
            <w:right w:val="nil"/>
          </w:tcBorders>
        </w:tcPr>
        <w:p w:rsidR="00A268F6" w:rsidRPr="003231B5" w:rsidRDefault="00A268F6" w:rsidP="003426D1">
          <w:pPr>
            <w:jc w:val="center"/>
            <w:rPr>
              <w:b/>
              <w:bCs/>
              <w:sz w:val="20"/>
              <w:szCs w:val="20"/>
              <w:lang w:val="en-GB"/>
            </w:rPr>
          </w:pPr>
          <w:r w:rsidRPr="003231B5">
            <w:rPr>
              <w:b/>
              <w:bCs/>
              <w:sz w:val="20"/>
              <w:szCs w:val="20"/>
              <w:lang w:val="en-GB"/>
            </w:rPr>
            <w:t>Signature of  Tenderer</w:t>
          </w:r>
        </w:p>
        <w:p w:rsidR="00A268F6" w:rsidRPr="003231B5" w:rsidRDefault="00A268F6" w:rsidP="003426D1">
          <w:pPr>
            <w:jc w:val="center"/>
            <w:rPr>
              <w:b/>
              <w:bCs/>
              <w:sz w:val="20"/>
              <w:szCs w:val="20"/>
            </w:rPr>
          </w:pPr>
          <w:r w:rsidRPr="003231B5">
            <w:rPr>
              <w:b/>
              <w:bCs/>
              <w:sz w:val="20"/>
              <w:szCs w:val="20"/>
              <w:lang w:val="en-GB"/>
            </w:rPr>
            <w:t>with date and seal.</w:t>
          </w:r>
        </w:p>
      </w:tc>
      <w:tc>
        <w:tcPr>
          <w:tcW w:w="4122" w:type="dxa"/>
          <w:tcBorders>
            <w:top w:val="nil"/>
            <w:left w:val="nil"/>
            <w:bottom w:val="nil"/>
            <w:right w:val="nil"/>
          </w:tcBorders>
        </w:tcPr>
        <w:p w:rsidR="00A268F6" w:rsidRPr="003231B5" w:rsidRDefault="00A268F6" w:rsidP="003426D1">
          <w:pPr>
            <w:pStyle w:val="BodyTextIndent2"/>
            <w:spacing w:before="0"/>
            <w:ind w:left="0"/>
            <w:jc w:val="center"/>
            <w:rPr>
              <w:b/>
              <w:bCs/>
              <w:sz w:val="20"/>
              <w:szCs w:val="20"/>
            </w:rPr>
          </w:pPr>
          <w:r w:rsidRPr="003231B5">
            <w:rPr>
              <w:b/>
              <w:bCs/>
              <w:sz w:val="20"/>
              <w:szCs w:val="20"/>
            </w:rPr>
            <w:t>(</w:t>
          </w:r>
          <w:r>
            <w:rPr>
              <w:b/>
              <w:bCs/>
              <w:sz w:val="20"/>
              <w:szCs w:val="20"/>
            </w:rPr>
            <w:t>Didarul Islam Chowdhury</w:t>
          </w:r>
          <w:r w:rsidRPr="003231B5">
            <w:rPr>
              <w:b/>
              <w:bCs/>
              <w:sz w:val="20"/>
              <w:szCs w:val="20"/>
            </w:rPr>
            <w:t>)</w:t>
          </w:r>
        </w:p>
        <w:p w:rsidR="00A268F6" w:rsidRPr="003231B5" w:rsidRDefault="00A268F6" w:rsidP="003426D1">
          <w:pPr>
            <w:pStyle w:val="BodyTextIndent2"/>
            <w:spacing w:before="0"/>
            <w:ind w:left="0"/>
            <w:jc w:val="center"/>
            <w:rPr>
              <w:b/>
              <w:bCs/>
              <w:sz w:val="20"/>
              <w:szCs w:val="20"/>
            </w:rPr>
          </w:pPr>
          <w:r w:rsidRPr="003231B5">
            <w:rPr>
              <w:b/>
              <w:bCs/>
              <w:sz w:val="20"/>
              <w:szCs w:val="20"/>
            </w:rPr>
            <w:t>Sub-Asstt. Engineer.</w:t>
          </w:r>
        </w:p>
        <w:p w:rsidR="00A268F6" w:rsidRPr="003231B5" w:rsidRDefault="00A268F6" w:rsidP="003426D1">
          <w:pPr>
            <w:jc w:val="center"/>
            <w:rPr>
              <w:b/>
              <w:bCs/>
              <w:sz w:val="20"/>
              <w:szCs w:val="20"/>
            </w:rPr>
          </w:pPr>
          <w:r w:rsidRPr="003231B5">
            <w:rPr>
              <w:b/>
              <w:bCs/>
              <w:sz w:val="20"/>
              <w:szCs w:val="20"/>
            </w:rPr>
            <w:t>PWD E/M Division-1, Chittagong.</w:t>
          </w:r>
        </w:p>
      </w:tc>
      <w:tc>
        <w:tcPr>
          <w:tcW w:w="3240" w:type="dxa"/>
          <w:tcBorders>
            <w:top w:val="nil"/>
            <w:left w:val="nil"/>
            <w:bottom w:val="nil"/>
            <w:right w:val="nil"/>
          </w:tcBorders>
        </w:tcPr>
        <w:p w:rsidR="00A268F6" w:rsidRPr="003231B5" w:rsidRDefault="00A268F6" w:rsidP="003426D1">
          <w:pPr>
            <w:jc w:val="center"/>
            <w:rPr>
              <w:b/>
              <w:bCs/>
              <w:sz w:val="20"/>
              <w:szCs w:val="20"/>
            </w:rPr>
          </w:pPr>
          <w:r w:rsidRPr="003231B5">
            <w:rPr>
              <w:b/>
              <w:bCs/>
              <w:sz w:val="20"/>
              <w:szCs w:val="20"/>
            </w:rPr>
            <w:t>(</w:t>
          </w:r>
          <w:r>
            <w:rPr>
              <w:b/>
              <w:bCs/>
              <w:sz w:val="20"/>
              <w:szCs w:val="20"/>
            </w:rPr>
            <w:t>Ashraful Hoque</w:t>
          </w:r>
          <w:r w:rsidRPr="003231B5">
            <w:rPr>
              <w:b/>
              <w:bCs/>
              <w:sz w:val="20"/>
              <w:szCs w:val="20"/>
            </w:rPr>
            <w:t>)</w:t>
          </w:r>
        </w:p>
        <w:p w:rsidR="00A268F6" w:rsidRPr="003231B5" w:rsidRDefault="00A268F6" w:rsidP="003426D1">
          <w:pPr>
            <w:jc w:val="center"/>
            <w:rPr>
              <w:b/>
              <w:bCs/>
              <w:sz w:val="20"/>
              <w:szCs w:val="20"/>
            </w:rPr>
          </w:pPr>
          <w:r w:rsidRPr="003231B5">
            <w:rPr>
              <w:b/>
              <w:bCs/>
              <w:sz w:val="20"/>
              <w:szCs w:val="20"/>
            </w:rPr>
            <w:t>Executive Engineer,</w:t>
          </w:r>
        </w:p>
        <w:p w:rsidR="00A268F6" w:rsidRPr="003231B5" w:rsidRDefault="00A268F6" w:rsidP="003426D1">
          <w:pPr>
            <w:jc w:val="center"/>
            <w:rPr>
              <w:b/>
              <w:bCs/>
              <w:sz w:val="20"/>
              <w:szCs w:val="20"/>
            </w:rPr>
          </w:pPr>
          <w:r w:rsidRPr="003231B5">
            <w:rPr>
              <w:b/>
              <w:bCs/>
              <w:sz w:val="20"/>
              <w:szCs w:val="20"/>
            </w:rPr>
            <w:t>PWD E/M Division-1, Chittagong.</w:t>
          </w:r>
        </w:p>
      </w:tc>
    </w:tr>
  </w:tbl>
  <w:p w:rsidR="00A268F6" w:rsidRDefault="00A268F6" w:rsidP="00365B56">
    <w:pPr>
      <w:pStyle w:val="Header"/>
      <w:jc w:val="center"/>
    </w:pPr>
    <w:r>
      <w:t>Page-</w:t>
    </w:r>
    <w:fldSimple w:instr=" PAGE   \* MERGEFORMAT ">
      <w:r>
        <w:rPr>
          <w:noProof/>
        </w:rPr>
        <w:t>1</w:t>
      </w:r>
    </w:fldSimple>
  </w:p>
  <w:p w:rsidR="00A268F6" w:rsidRDefault="00A26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F6" w:rsidRDefault="00A268F6">
      <w:r>
        <w:separator/>
      </w:r>
    </w:p>
  </w:footnote>
  <w:footnote w:type="continuationSeparator" w:id="0">
    <w:p w:rsidR="00A268F6" w:rsidRDefault="00A26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66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3C1475"/>
    <w:multiLevelType w:val="multilevel"/>
    <w:tmpl w:val="1CA2D3DE"/>
    <w:styleLink w:val="Style1"/>
    <w:lvl w:ilvl="0">
      <w:start w:val="1"/>
      <w:numFmt w:val="none"/>
      <w:lvlText w:val="52.1"/>
      <w:lvlJc w:val="left"/>
      <w:pPr>
        <w:tabs>
          <w:tab w:val="num" w:pos="576"/>
        </w:tabs>
        <w:ind w:left="576" w:hanging="576"/>
      </w:pPr>
      <w:rPr>
        <w:rFonts w:ascii="52.1,52.2" w:hAnsi="52.1,52.2" w:cs="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ED10A5F"/>
    <w:multiLevelType w:val="multilevel"/>
    <w:tmpl w:val="46E63902"/>
    <w:lvl w:ilvl="0">
      <w:start w:val="1"/>
      <w:numFmt w:val="decimal"/>
      <w:isLgl/>
      <w:lvlText w:val="%1."/>
      <w:lvlJc w:val="left"/>
      <w:pPr>
        <w:tabs>
          <w:tab w:val="num" w:pos="576"/>
        </w:tabs>
        <w:ind w:left="432" w:hanging="432"/>
      </w:pPr>
      <w:rPr>
        <w:rFonts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num w:numId="1">
    <w:abstractNumId w:val="3"/>
  </w:num>
  <w:num w:numId="2">
    <w:abstractNumId w:val="6"/>
  </w:num>
  <w:num w:numId="3">
    <w:abstractNumId w:val="2"/>
  </w:num>
  <w:num w:numId="4">
    <w:abstractNumId w:val="4"/>
  </w:num>
  <w:num w:numId="5">
    <w:abstractNumId w:val="8"/>
  </w:num>
  <w:num w:numId="6">
    <w:abstractNumId w:val="7"/>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331"/>
    <w:rsid w:val="00001B93"/>
    <w:rsid w:val="000021D2"/>
    <w:rsid w:val="00003470"/>
    <w:rsid w:val="00010413"/>
    <w:rsid w:val="00011EB0"/>
    <w:rsid w:val="0001647D"/>
    <w:rsid w:val="00022317"/>
    <w:rsid w:val="00026F6E"/>
    <w:rsid w:val="00030282"/>
    <w:rsid w:val="00036048"/>
    <w:rsid w:val="00037F5C"/>
    <w:rsid w:val="00040C02"/>
    <w:rsid w:val="00040F41"/>
    <w:rsid w:val="00044893"/>
    <w:rsid w:val="0005240D"/>
    <w:rsid w:val="00054D35"/>
    <w:rsid w:val="00054E46"/>
    <w:rsid w:val="000605EB"/>
    <w:rsid w:val="000639EA"/>
    <w:rsid w:val="0006597D"/>
    <w:rsid w:val="000715E3"/>
    <w:rsid w:val="0007191A"/>
    <w:rsid w:val="00076E73"/>
    <w:rsid w:val="00083E09"/>
    <w:rsid w:val="000841B3"/>
    <w:rsid w:val="00090337"/>
    <w:rsid w:val="00092896"/>
    <w:rsid w:val="000945A5"/>
    <w:rsid w:val="000A7613"/>
    <w:rsid w:val="000A7E52"/>
    <w:rsid w:val="000B1527"/>
    <w:rsid w:val="000B1FBC"/>
    <w:rsid w:val="000B7B48"/>
    <w:rsid w:val="000C1ED4"/>
    <w:rsid w:val="000C250E"/>
    <w:rsid w:val="000C3B33"/>
    <w:rsid w:val="000C4040"/>
    <w:rsid w:val="000D2CE2"/>
    <w:rsid w:val="000D631A"/>
    <w:rsid w:val="000E3DFB"/>
    <w:rsid w:val="000E60A3"/>
    <w:rsid w:val="000E78A7"/>
    <w:rsid w:val="000E7B89"/>
    <w:rsid w:val="000F0C8F"/>
    <w:rsid w:val="000F178C"/>
    <w:rsid w:val="000F3032"/>
    <w:rsid w:val="000F5896"/>
    <w:rsid w:val="000F58CA"/>
    <w:rsid w:val="000F6EA2"/>
    <w:rsid w:val="001012A3"/>
    <w:rsid w:val="00103BFA"/>
    <w:rsid w:val="001056E9"/>
    <w:rsid w:val="00105C54"/>
    <w:rsid w:val="00106142"/>
    <w:rsid w:val="0011058A"/>
    <w:rsid w:val="0011313E"/>
    <w:rsid w:val="00116810"/>
    <w:rsid w:val="001222C3"/>
    <w:rsid w:val="0012360D"/>
    <w:rsid w:val="0013226D"/>
    <w:rsid w:val="00132EDC"/>
    <w:rsid w:val="00133D64"/>
    <w:rsid w:val="00140D9A"/>
    <w:rsid w:val="00142783"/>
    <w:rsid w:val="0014279F"/>
    <w:rsid w:val="0014575A"/>
    <w:rsid w:val="001502C7"/>
    <w:rsid w:val="00150932"/>
    <w:rsid w:val="001560D5"/>
    <w:rsid w:val="00161046"/>
    <w:rsid w:val="00171EDC"/>
    <w:rsid w:val="0017706B"/>
    <w:rsid w:val="00180F95"/>
    <w:rsid w:val="00180FBF"/>
    <w:rsid w:val="00184126"/>
    <w:rsid w:val="00187F24"/>
    <w:rsid w:val="00191633"/>
    <w:rsid w:val="0019673A"/>
    <w:rsid w:val="001976F0"/>
    <w:rsid w:val="001A0536"/>
    <w:rsid w:val="001A38B2"/>
    <w:rsid w:val="001A7172"/>
    <w:rsid w:val="001A7A73"/>
    <w:rsid w:val="001A7E3F"/>
    <w:rsid w:val="001B1E39"/>
    <w:rsid w:val="001B3633"/>
    <w:rsid w:val="001B38A7"/>
    <w:rsid w:val="001B3F1C"/>
    <w:rsid w:val="001B64AF"/>
    <w:rsid w:val="001B76CC"/>
    <w:rsid w:val="001C0402"/>
    <w:rsid w:val="001C393F"/>
    <w:rsid w:val="001C4F86"/>
    <w:rsid w:val="001C573E"/>
    <w:rsid w:val="001C5EC5"/>
    <w:rsid w:val="001C614C"/>
    <w:rsid w:val="001C7C2B"/>
    <w:rsid w:val="001D16E8"/>
    <w:rsid w:val="001D1906"/>
    <w:rsid w:val="001D2509"/>
    <w:rsid w:val="001D67C0"/>
    <w:rsid w:val="001D78BE"/>
    <w:rsid w:val="001E633C"/>
    <w:rsid w:val="00201DF9"/>
    <w:rsid w:val="00202EA4"/>
    <w:rsid w:val="002058C6"/>
    <w:rsid w:val="00207831"/>
    <w:rsid w:val="00207D7A"/>
    <w:rsid w:val="002112B8"/>
    <w:rsid w:val="00212D3B"/>
    <w:rsid w:val="0021726B"/>
    <w:rsid w:val="00225858"/>
    <w:rsid w:val="002273B6"/>
    <w:rsid w:val="00227C3B"/>
    <w:rsid w:val="00231FBD"/>
    <w:rsid w:val="00234358"/>
    <w:rsid w:val="00235C10"/>
    <w:rsid w:val="002374CB"/>
    <w:rsid w:val="00245790"/>
    <w:rsid w:val="00245D3A"/>
    <w:rsid w:val="002460C7"/>
    <w:rsid w:val="00252D21"/>
    <w:rsid w:val="00253A74"/>
    <w:rsid w:val="0025629D"/>
    <w:rsid w:val="00260667"/>
    <w:rsid w:val="002634AC"/>
    <w:rsid w:val="00265E76"/>
    <w:rsid w:val="00270E41"/>
    <w:rsid w:val="002729BD"/>
    <w:rsid w:val="0027305B"/>
    <w:rsid w:val="00275B22"/>
    <w:rsid w:val="002764F7"/>
    <w:rsid w:val="0027707E"/>
    <w:rsid w:val="0028066D"/>
    <w:rsid w:val="00281692"/>
    <w:rsid w:val="00281D4E"/>
    <w:rsid w:val="00285474"/>
    <w:rsid w:val="00285A7B"/>
    <w:rsid w:val="00292A2A"/>
    <w:rsid w:val="00292FB2"/>
    <w:rsid w:val="00297A6D"/>
    <w:rsid w:val="002A3DB5"/>
    <w:rsid w:val="002A71C3"/>
    <w:rsid w:val="002B0841"/>
    <w:rsid w:val="002B3BAA"/>
    <w:rsid w:val="002B45DF"/>
    <w:rsid w:val="002B51C9"/>
    <w:rsid w:val="002C222B"/>
    <w:rsid w:val="002C24CE"/>
    <w:rsid w:val="002C387F"/>
    <w:rsid w:val="002C42C6"/>
    <w:rsid w:val="002C6B6B"/>
    <w:rsid w:val="002C6CE1"/>
    <w:rsid w:val="002C6E06"/>
    <w:rsid w:val="002D44BB"/>
    <w:rsid w:val="002D4C35"/>
    <w:rsid w:val="002D5ABE"/>
    <w:rsid w:val="002D5BE8"/>
    <w:rsid w:val="002D60A1"/>
    <w:rsid w:val="002D6311"/>
    <w:rsid w:val="002D65F6"/>
    <w:rsid w:val="002E2DEC"/>
    <w:rsid w:val="002F088F"/>
    <w:rsid w:val="002F180F"/>
    <w:rsid w:val="002F2AC5"/>
    <w:rsid w:val="002F41DB"/>
    <w:rsid w:val="00301FB1"/>
    <w:rsid w:val="00302F3C"/>
    <w:rsid w:val="00306183"/>
    <w:rsid w:val="00307859"/>
    <w:rsid w:val="00310343"/>
    <w:rsid w:val="00313849"/>
    <w:rsid w:val="003156DD"/>
    <w:rsid w:val="00315DDB"/>
    <w:rsid w:val="00316507"/>
    <w:rsid w:val="003205F6"/>
    <w:rsid w:val="003231B5"/>
    <w:rsid w:val="003259CB"/>
    <w:rsid w:val="00330B22"/>
    <w:rsid w:val="00334C3E"/>
    <w:rsid w:val="00336AE0"/>
    <w:rsid w:val="00336FCF"/>
    <w:rsid w:val="00341B76"/>
    <w:rsid w:val="003426D1"/>
    <w:rsid w:val="0034294E"/>
    <w:rsid w:val="003443F5"/>
    <w:rsid w:val="00344FC1"/>
    <w:rsid w:val="003501CE"/>
    <w:rsid w:val="00354A6E"/>
    <w:rsid w:val="00357402"/>
    <w:rsid w:val="003575DA"/>
    <w:rsid w:val="00360480"/>
    <w:rsid w:val="00362079"/>
    <w:rsid w:val="00362BF0"/>
    <w:rsid w:val="003646A8"/>
    <w:rsid w:val="00364C11"/>
    <w:rsid w:val="00365B56"/>
    <w:rsid w:val="00367159"/>
    <w:rsid w:val="0036720B"/>
    <w:rsid w:val="00370C16"/>
    <w:rsid w:val="00372F07"/>
    <w:rsid w:val="0037463D"/>
    <w:rsid w:val="003755F7"/>
    <w:rsid w:val="00376CE2"/>
    <w:rsid w:val="0037724B"/>
    <w:rsid w:val="00386282"/>
    <w:rsid w:val="00386C07"/>
    <w:rsid w:val="00387C4C"/>
    <w:rsid w:val="003918D8"/>
    <w:rsid w:val="00393187"/>
    <w:rsid w:val="00395260"/>
    <w:rsid w:val="003A185C"/>
    <w:rsid w:val="003A44D6"/>
    <w:rsid w:val="003A52DB"/>
    <w:rsid w:val="003A55E8"/>
    <w:rsid w:val="003A738C"/>
    <w:rsid w:val="003A7B4F"/>
    <w:rsid w:val="003B392A"/>
    <w:rsid w:val="003B3B4F"/>
    <w:rsid w:val="003C26AA"/>
    <w:rsid w:val="003C357F"/>
    <w:rsid w:val="003C585E"/>
    <w:rsid w:val="003C7752"/>
    <w:rsid w:val="003D19DE"/>
    <w:rsid w:val="003D2DE4"/>
    <w:rsid w:val="003E2BA4"/>
    <w:rsid w:val="003E3EBE"/>
    <w:rsid w:val="003F0F70"/>
    <w:rsid w:val="003F27CC"/>
    <w:rsid w:val="003F2903"/>
    <w:rsid w:val="003F3658"/>
    <w:rsid w:val="003F3A8A"/>
    <w:rsid w:val="003F3E16"/>
    <w:rsid w:val="003F56E2"/>
    <w:rsid w:val="003F6387"/>
    <w:rsid w:val="00400F1E"/>
    <w:rsid w:val="00404723"/>
    <w:rsid w:val="004121AA"/>
    <w:rsid w:val="004122A9"/>
    <w:rsid w:val="00414968"/>
    <w:rsid w:val="00417793"/>
    <w:rsid w:val="00421A88"/>
    <w:rsid w:val="00425A5B"/>
    <w:rsid w:val="00426B85"/>
    <w:rsid w:val="00426E94"/>
    <w:rsid w:val="00432BDE"/>
    <w:rsid w:val="00432DC0"/>
    <w:rsid w:val="00437D6E"/>
    <w:rsid w:val="00440943"/>
    <w:rsid w:val="00451B73"/>
    <w:rsid w:val="0045284C"/>
    <w:rsid w:val="004531B8"/>
    <w:rsid w:val="004531DE"/>
    <w:rsid w:val="00454376"/>
    <w:rsid w:val="004614F2"/>
    <w:rsid w:val="004615F8"/>
    <w:rsid w:val="0046434A"/>
    <w:rsid w:val="004651A9"/>
    <w:rsid w:val="00466A53"/>
    <w:rsid w:val="0047138D"/>
    <w:rsid w:val="0047169B"/>
    <w:rsid w:val="004742D6"/>
    <w:rsid w:val="004764B1"/>
    <w:rsid w:val="00480393"/>
    <w:rsid w:val="00482767"/>
    <w:rsid w:val="00484351"/>
    <w:rsid w:val="00491E94"/>
    <w:rsid w:val="0049247A"/>
    <w:rsid w:val="004A0A1A"/>
    <w:rsid w:val="004A2C91"/>
    <w:rsid w:val="004A55E1"/>
    <w:rsid w:val="004A798E"/>
    <w:rsid w:val="004A79A9"/>
    <w:rsid w:val="004B0FAD"/>
    <w:rsid w:val="004B4387"/>
    <w:rsid w:val="004B5829"/>
    <w:rsid w:val="004B5CDE"/>
    <w:rsid w:val="004B7EE1"/>
    <w:rsid w:val="004C3B3F"/>
    <w:rsid w:val="004C54E9"/>
    <w:rsid w:val="004C5C8A"/>
    <w:rsid w:val="004D0324"/>
    <w:rsid w:val="004D1C81"/>
    <w:rsid w:val="004D5595"/>
    <w:rsid w:val="004E1C42"/>
    <w:rsid w:val="004E5990"/>
    <w:rsid w:val="004E7C19"/>
    <w:rsid w:val="004F01E2"/>
    <w:rsid w:val="004F09CE"/>
    <w:rsid w:val="004F13DB"/>
    <w:rsid w:val="004F7FAF"/>
    <w:rsid w:val="005025C7"/>
    <w:rsid w:val="00502BEB"/>
    <w:rsid w:val="00511A79"/>
    <w:rsid w:val="0051218E"/>
    <w:rsid w:val="00513738"/>
    <w:rsid w:val="0051662D"/>
    <w:rsid w:val="005174EB"/>
    <w:rsid w:val="005233A2"/>
    <w:rsid w:val="0052659C"/>
    <w:rsid w:val="00531DB2"/>
    <w:rsid w:val="00532D84"/>
    <w:rsid w:val="00534843"/>
    <w:rsid w:val="005349AF"/>
    <w:rsid w:val="005421A3"/>
    <w:rsid w:val="0054285A"/>
    <w:rsid w:val="00547895"/>
    <w:rsid w:val="00552550"/>
    <w:rsid w:val="00552AD6"/>
    <w:rsid w:val="0055421B"/>
    <w:rsid w:val="00555F8A"/>
    <w:rsid w:val="005657ED"/>
    <w:rsid w:val="00570E9D"/>
    <w:rsid w:val="005725F4"/>
    <w:rsid w:val="005730D6"/>
    <w:rsid w:val="005754BF"/>
    <w:rsid w:val="005777FC"/>
    <w:rsid w:val="00582C75"/>
    <w:rsid w:val="00587676"/>
    <w:rsid w:val="005909C0"/>
    <w:rsid w:val="00591712"/>
    <w:rsid w:val="00596A5F"/>
    <w:rsid w:val="00596B8C"/>
    <w:rsid w:val="005973AA"/>
    <w:rsid w:val="00597A34"/>
    <w:rsid w:val="005A0D49"/>
    <w:rsid w:val="005A4516"/>
    <w:rsid w:val="005A4BA3"/>
    <w:rsid w:val="005A55AC"/>
    <w:rsid w:val="005A7580"/>
    <w:rsid w:val="005A7FB0"/>
    <w:rsid w:val="005B09EF"/>
    <w:rsid w:val="005B3398"/>
    <w:rsid w:val="005B6ADD"/>
    <w:rsid w:val="005B6FE3"/>
    <w:rsid w:val="005C2AE9"/>
    <w:rsid w:val="005C7285"/>
    <w:rsid w:val="005D2947"/>
    <w:rsid w:val="005D5153"/>
    <w:rsid w:val="005D7B13"/>
    <w:rsid w:val="005E468A"/>
    <w:rsid w:val="005E55D0"/>
    <w:rsid w:val="005E6375"/>
    <w:rsid w:val="005F042A"/>
    <w:rsid w:val="005F0DDE"/>
    <w:rsid w:val="005F2A39"/>
    <w:rsid w:val="00603378"/>
    <w:rsid w:val="006060C7"/>
    <w:rsid w:val="006062B2"/>
    <w:rsid w:val="00611A55"/>
    <w:rsid w:val="006146C9"/>
    <w:rsid w:val="00615028"/>
    <w:rsid w:val="0061554B"/>
    <w:rsid w:val="00620FAF"/>
    <w:rsid w:val="006213F8"/>
    <w:rsid w:val="006244B6"/>
    <w:rsid w:val="006256B0"/>
    <w:rsid w:val="00625A23"/>
    <w:rsid w:val="006260ED"/>
    <w:rsid w:val="00634AD5"/>
    <w:rsid w:val="00641386"/>
    <w:rsid w:val="006478A5"/>
    <w:rsid w:val="0065148C"/>
    <w:rsid w:val="006531BD"/>
    <w:rsid w:val="00661413"/>
    <w:rsid w:val="0066307D"/>
    <w:rsid w:val="00663F72"/>
    <w:rsid w:val="006707C0"/>
    <w:rsid w:val="00671C2D"/>
    <w:rsid w:val="006805A3"/>
    <w:rsid w:val="0068535E"/>
    <w:rsid w:val="00686563"/>
    <w:rsid w:val="006867B1"/>
    <w:rsid w:val="00695235"/>
    <w:rsid w:val="00695448"/>
    <w:rsid w:val="006A2E15"/>
    <w:rsid w:val="006A5FBE"/>
    <w:rsid w:val="006A6584"/>
    <w:rsid w:val="006B15E8"/>
    <w:rsid w:val="006B279F"/>
    <w:rsid w:val="006B4023"/>
    <w:rsid w:val="006B6487"/>
    <w:rsid w:val="006B7075"/>
    <w:rsid w:val="006C0A5B"/>
    <w:rsid w:val="006C556A"/>
    <w:rsid w:val="006C65D8"/>
    <w:rsid w:val="006C6F9F"/>
    <w:rsid w:val="006C7EC1"/>
    <w:rsid w:val="006D158A"/>
    <w:rsid w:val="006D4EC8"/>
    <w:rsid w:val="006D5E4C"/>
    <w:rsid w:val="006E62A4"/>
    <w:rsid w:val="006E7163"/>
    <w:rsid w:val="006E77D5"/>
    <w:rsid w:val="006F096F"/>
    <w:rsid w:val="006F5053"/>
    <w:rsid w:val="0070013A"/>
    <w:rsid w:val="00701B64"/>
    <w:rsid w:val="007028C6"/>
    <w:rsid w:val="007030D8"/>
    <w:rsid w:val="00705187"/>
    <w:rsid w:val="00713490"/>
    <w:rsid w:val="00713C4B"/>
    <w:rsid w:val="00725868"/>
    <w:rsid w:val="00726FF1"/>
    <w:rsid w:val="00727262"/>
    <w:rsid w:val="007278DE"/>
    <w:rsid w:val="00727E0D"/>
    <w:rsid w:val="007337EF"/>
    <w:rsid w:val="00735B8B"/>
    <w:rsid w:val="00747C1E"/>
    <w:rsid w:val="00747D3D"/>
    <w:rsid w:val="00752818"/>
    <w:rsid w:val="007544C4"/>
    <w:rsid w:val="00755DB4"/>
    <w:rsid w:val="00756A84"/>
    <w:rsid w:val="007617E0"/>
    <w:rsid w:val="00762C19"/>
    <w:rsid w:val="0076303F"/>
    <w:rsid w:val="0076685D"/>
    <w:rsid w:val="00771D8E"/>
    <w:rsid w:val="00772DD0"/>
    <w:rsid w:val="00776D83"/>
    <w:rsid w:val="00777DD5"/>
    <w:rsid w:val="00777F17"/>
    <w:rsid w:val="007811C5"/>
    <w:rsid w:val="0078200D"/>
    <w:rsid w:val="00785D5A"/>
    <w:rsid w:val="007863EE"/>
    <w:rsid w:val="007909D7"/>
    <w:rsid w:val="00791DC3"/>
    <w:rsid w:val="00793158"/>
    <w:rsid w:val="00796103"/>
    <w:rsid w:val="007974A1"/>
    <w:rsid w:val="007A6481"/>
    <w:rsid w:val="007A7964"/>
    <w:rsid w:val="007B208A"/>
    <w:rsid w:val="007B21E8"/>
    <w:rsid w:val="007B3BC6"/>
    <w:rsid w:val="007B5248"/>
    <w:rsid w:val="007B5746"/>
    <w:rsid w:val="007B79A3"/>
    <w:rsid w:val="007C11B0"/>
    <w:rsid w:val="007C279A"/>
    <w:rsid w:val="007C5400"/>
    <w:rsid w:val="007D15A3"/>
    <w:rsid w:val="007E2A76"/>
    <w:rsid w:val="007E2D17"/>
    <w:rsid w:val="007E31D2"/>
    <w:rsid w:val="007E3E88"/>
    <w:rsid w:val="007E4559"/>
    <w:rsid w:val="007E5125"/>
    <w:rsid w:val="007E5265"/>
    <w:rsid w:val="007E5C44"/>
    <w:rsid w:val="007F036D"/>
    <w:rsid w:val="007F41C7"/>
    <w:rsid w:val="007F438E"/>
    <w:rsid w:val="007F579F"/>
    <w:rsid w:val="007F74D7"/>
    <w:rsid w:val="007F790E"/>
    <w:rsid w:val="008045B4"/>
    <w:rsid w:val="0080493D"/>
    <w:rsid w:val="008060D9"/>
    <w:rsid w:val="008067B1"/>
    <w:rsid w:val="00807ADB"/>
    <w:rsid w:val="00811533"/>
    <w:rsid w:val="00811F30"/>
    <w:rsid w:val="0081273B"/>
    <w:rsid w:val="00815703"/>
    <w:rsid w:val="00817484"/>
    <w:rsid w:val="0082427B"/>
    <w:rsid w:val="008254CA"/>
    <w:rsid w:val="00831089"/>
    <w:rsid w:val="00835184"/>
    <w:rsid w:val="00837963"/>
    <w:rsid w:val="0084223C"/>
    <w:rsid w:val="008426C0"/>
    <w:rsid w:val="00845E32"/>
    <w:rsid w:val="00846336"/>
    <w:rsid w:val="00847401"/>
    <w:rsid w:val="00847AB5"/>
    <w:rsid w:val="00850BC7"/>
    <w:rsid w:val="00850EAC"/>
    <w:rsid w:val="00851601"/>
    <w:rsid w:val="008529DA"/>
    <w:rsid w:val="00856529"/>
    <w:rsid w:val="00857270"/>
    <w:rsid w:val="00860681"/>
    <w:rsid w:val="00862208"/>
    <w:rsid w:val="00862287"/>
    <w:rsid w:val="00862E48"/>
    <w:rsid w:val="0086327A"/>
    <w:rsid w:val="00865347"/>
    <w:rsid w:val="008679E5"/>
    <w:rsid w:val="00872AED"/>
    <w:rsid w:val="008808D6"/>
    <w:rsid w:val="00881AF7"/>
    <w:rsid w:val="00881E3E"/>
    <w:rsid w:val="00883E61"/>
    <w:rsid w:val="00890899"/>
    <w:rsid w:val="00896289"/>
    <w:rsid w:val="008A01D6"/>
    <w:rsid w:val="008A4958"/>
    <w:rsid w:val="008A5FAA"/>
    <w:rsid w:val="008B014E"/>
    <w:rsid w:val="008B3242"/>
    <w:rsid w:val="008B6CFB"/>
    <w:rsid w:val="008B7730"/>
    <w:rsid w:val="008C07D1"/>
    <w:rsid w:val="008C1971"/>
    <w:rsid w:val="008C22D0"/>
    <w:rsid w:val="008D2342"/>
    <w:rsid w:val="008D398F"/>
    <w:rsid w:val="008D3B8B"/>
    <w:rsid w:val="008D574F"/>
    <w:rsid w:val="008D7FA0"/>
    <w:rsid w:val="008E0BA1"/>
    <w:rsid w:val="008E3989"/>
    <w:rsid w:val="008E5548"/>
    <w:rsid w:val="008E5E62"/>
    <w:rsid w:val="008E67D8"/>
    <w:rsid w:val="008E7B76"/>
    <w:rsid w:val="008F12E7"/>
    <w:rsid w:val="008F4D51"/>
    <w:rsid w:val="008F60FD"/>
    <w:rsid w:val="008F78E1"/>
    <w:rsid w:val="00901155"/>
    <w:rsid w:val="00901C77"/>
    <w:rsid w:val="0090245D"/>
    <w:rsid w:val="00902FEB"/>
    <w:rsid w:val="009052CA"/>
    <w:rsid w:val="00910497"/>
    <w:rsid w:val="009154CB"/>
    <w:rsid w:val="009217A9"/>
    <w:rsid w:val="00923AE4"/>
    <w:rsid w:val="009272B6"/>
    <w:rsid w:val="00931A7E"/>
    <w:rsid w:val="0093706A"/>
    <w:rsid w:val="009438D8"/>
    <w:rsid w:val="00944D5A"/>
    <w:rsid w:val="00947BCB"/>
    <w:rsid w:val="00952416"/>
    <w:rsid w:val="00956C6A"/>
    <w:rsid w:val="009611CA"/>
    <w:rsid w:val="0096561D"/>
    <w:rsid w:val="00966A6C"/>
    <w:rsid w:val="00966F4C"/>
    <w:rsid w:val="00967B1D"/>
    <w:rsid w:val="00972458"/>
    <w:rsid w:val="009731E6"/>
    <w:rsid w:val="0097348F"/>
    <w:rsid w:val="00973949"/>
    <w:rsid w:val="0097429C"/>
    <w:rsid w:val="009757D8"/>
    <w:rsid w:val="00977144"/>
    <w:rsid w:val="009814FD"/>
    <w:rsid w:val="00981823"/>
    <w:rsid w:val="009858A1"/>
    <w:rsid w:val="00990ED6"/>
    <w:rsid w:val="00991ABD"/>
    <w:rsid w:val="00991B70"/>
    <w:rsid w:val="009B26D3"/>
    <w:rsid w:val="009B2DC8"/>
    <w:rsid w:val="009B4BF2"/>
    <w:rsid w:val="009C064F"/>
    <w:rsid w:val="009C0F3A"/>
    <w:rsid w:val="009C137A"/>
    <w:rsid w:val="009C3C24"/>
    <w:rsid w:val="009D3719"/>
    <w:rsid w:val="009D5520"/>
    <w:rsid w:val="009D5E4C"/>
    <w:rsid w:val="009E0A4B"/>
    <w:rsid w:val="009E2A21"/>
    <w:rsid w:val="009E4E12"/>
    <w:rsid w:val="009F0274"/>
    <w:rsid w:val="009F2CB7"/>
    <w:rsid w:val="009F3826"/>
    <w:rsid w:val="009F5545"/>
    <w:rsid w:val="009F5C9D"/>
    <w:rsid w:val="009F65A1"/>
    <w:rsid w:val="009F65E2"/>
    <w:rsid w:val="009F7BF5"/>
    <w:rsid w:val="00A134BE"/>
    <w:rsid w:val="00A154BF"/>
    <w:rsid w:val="00A20D9A"/>
    <w:rsid w:val="00A21BBE"/>
    <w:rsid w:val="00A268F6"/>
    <w:rsid w:val="00A26F1C"/>
    <w:rsid w:val="00A27F39"/>
    <w:rsid w:val="00A30232"/>
    <w:rsid w:val="00A31A11"/>
    <w:rsid w:val="00A3245F"/>
    <w:rsid w:val="00A32B27"/>
    <w:rsid w:val="00A32CC9"/>
    <w:rsid w:val="00A352FE"/>
    <w:rsid w:val="00A51564"/>
    <w:rsid w:val="00A52AEC"/>
    <w:rsid w:val="00A52DC3"/>
    <w:rsid w:val="00A538C6"/>
    <w:rsid w:val="00A60536"/>
    <w:rsid w:val="00A62332"/>
    <w:rsid w:val="00A6364D"/>
    <w:rsid w:val="00A64A6D"/>
    <w:rsid w:val="00A67344"/>
    <w:rsid w:val="00A6757A"/>
    <w:rsid w:val="00A7159C"/>
    <w:rsid w:val="00A72F4F"/>
    <w:rsid w:val="00A754F7"/>
    <w:rsid w:val="00A83373"/>
    <w:rsid w:val="00A847A6"/>
    <w:rsid w:val="00A85065"/>
    <w:rsid w:val="00A90193"/>
    <w:rsid w:val="00A9036A"/>
    <w:rsid w:val="00A90961"/>
    <w:rsid w:val="00A911F7"/>
    <w:rsid w:val="00A91FB9"/>
    <w:rsid w:val="00A923FE"/>
    <w:rsid w:val="00A93BF0"/>
    <w:rsid w:val="00A94452"/>
    <w:rsid w:val="00A946A7"/>
    <w:rsid w:val="00A9527B"/>
    <w:rsid w:val="00A9572D"/>
    <w:rsid w:val="00A96828"/>
    <w:rsid w:val="00AA34EC"/>
    <w:rsid w:val="00AA62D4"/>
    <w:rsid w:val="00AB010B"/>
    <w:rsid w:val="00AB1A5F"/>
    <w:rsid w:val="00AB447F"/>
    <w:rsid w:val="00AB4583"/>
    <w:rsid w:val="00AB7E00"/>
    <w:rsid w:val="00AC173B"/>
    <w:rsid w:val="00AC1CD8"/>
    <w:rsid w:val="00AC2474"/>
    <w:rsid w:val="00AC2FD4"/>
    <w:rsid w:val="00AC3817"/>
    <w:rsid w:val="00AC7229"/>
    <w:rsid w:val="00AC7567"/>
    <w:rsid w:val="00AC7DB0"/>
    <w:rsid w:val="00AD0184"/>
    <w:rsid w:val="00AD0CED"/>
    <w:rsid w:val="00AD2479"/>
    <w:rsid w:val="00AD2667"/>
    <w:rsid w:val="00AD412D"/>
    <w:rsid w:val="00AE0C43"/>
    <w:rsid w:val="00AE19DB"/>
    <w:rsid w:val="00AF01BB"/>
    <w:rsid w:val="00AF0E2E"/>
    <w:rsid w:val="00AF7165"/>
    <w:rsid w:val="00B06ACB"/>
    <w:rsid w:val="00B06F5F"/>
    <w:rsid w:val="00B156D5"/>
    <w:rsid w:val="00B17999"/>
    <w:rsid w:val="00B17C54"/>
    <w:rsid w:val="00B2275F"/>
    <w:rsid w:val="00B2291A"/>
    <w:rsid w:val="00B22ADB"/>
    <w:rsid w:val="00B22D93"/>
    <w:rsid w:val="00B23E40"/>
    <w:rsid w:val="00B264F7"/>
    <w:rsid w:val="00B31BA5"/>
    <w:rsid w:val="00B324B1"/>
    <w:rsid w:val="00B34E39"/>
    <w:rsid w:val="00B36D74"/>
    <w:rsid w:val="00B46071"/>
    <w:rsid w:val="00B47670"/>
    <w:rsid w:val="00B5049D"/>
    <w:rsid w:val="00B52226"/>
    <w:rsid w:val="00B5354E"/>
    <w:rsid w:val="00B540DD"/>
    <w:rsid w:val="00B544F5"/>
    <w:rsid w:val="00B62776"/>
    <w:rsid w:val="00B63406"/>
    <w:rsid w:val="00B63DC2"/>
    <w:rsid w:val="00B6577A"/>
    <w:rsid w:val="00B66D66"/>
    <w:rsid w:val="00B66FE4"/>
    <w:rsid w:val="00B70A28"/>
    <w:rsid w:val="00B71E2B"/>
    <w:rsid w:val="00B734E3"/>
    <w:rsid w:val="00B743AE"/>
    <w:rsid w:val="00B76B40"/>
    <w:rsid w:val="00B77409"/>
    <w:rsid w:val="00B8152C"/>
    <w:rsid w:val="00B8162C"/>
    <w:rsid w:val="00B86A74"/>
    <w:rsid w:val="00B879CE"/>
    <w:rsid w:val="00B87BA1"/>
    <w:rsid w:val="00B90E0F"/>
    <w:rsid w:val="00B93E06"/>
    <w:rsid w:val="00B96EA0"/>
    <w:rsid w:val="00BA08E9"/>
    <w:rsid w:val="00BA0ABB"/>
    <w:rsid w:val="00BA3109"/>
    <w:rsid w:val="00BB25FE"/>
    <w:rsid w:val="00BB72FC"/>
    <w:rsid w:val="00BC382C"/>
    <w:rsid w:val="00BC580F"/>
    <w:rsid w:val="00BC6592"/>
    <w:rsid w:val="00BD02D5"/>
    <w:rsid w:val="00BD03B9"/>
    <w:rsid w:val="00BD1351"/>
    <w:rsid w:val="00BD1504"/>
    <w:rsid w:val="00BD2EB2"/>
    <w:rsid w:val="00BE2642"/>
    <w:rsid w:val="00BF36D4"/>
    <w:rsid w:val="00C036BB"/>
    <w:rsid w:val="00C03DEA"/>
    <w:rsid w:val="00C063D1"/>
    <w:rsid w:val="00C0697B"/>
    <w:rsid w:val="00C06AF3"/>
    <w:rsid w:val="00C076B6"/>
    <w:rsid w:val="00C102E5"/>
    <w:rsid w:val="00C10967"/>
    <w:rsid w:val="00C10DA5"/>
    <w:rsid w:val="00C1202F"/>
    <w:rsid w:val="00C121E1"/>
    <w:rsid w:val="00C132D4"/>
    <w:rsid w:val="00C1491C"/>
    <w:rsid w:val="00C151A0"/>
    <w:rsid w:val="00C15AFF"/>
    <w:rsid w:val="00C15BBA"/>
    <w:rsid w:val="00C173EB"/>
    <w:rsid w:val="00C206CA"/>
    <w:rsid w:val="00C215B3"/>
    <w:rsid w:val="00C22C83"/>
    <w:rsid w:val="00C2365D"/>
    <w:rsid w:val="00C24601"/>
    <w:rsid w:val="00C24673"/>
    <w:rsid w:val="00C265B0"/>
    <w:rsid w:val="00C30489"/>
    <w:rsid w:val="00C31900"/>
    <w:rsid w:val="00C32F10"/>
    <w:rsid w:val="00C33D5E"/>
    <w:rsid w:val="00C34319"/>
    <w:rsid w:val="00C35A46"/>
    <w:rsid w:val="00C37873"/>
    <w:rsid w:val="00C420DC"/>
    <w:rsid w:val="00C42594"/>
    <w:rsid w:val="00C453B0"/>
    <w:rsid w:val="00C4789C"/>
    <w:rsid w:val="00C5080C"/>
    <w:rsid w:val="00C522B4"/>
    <w:rsid w:val="00C53AA8"/>
    <w:rsid w:val="00C55ED7"/>
    <w:rsid w:val="00C56362"/>
    <w:rsid w:val="00C61E09"/>
    <w:rsid w:val="00C64E93"/>
    <w:rsid w:val="00C65607"/>
    <w:rsid w:val="00C706B2"/>
    <w:rsid w:val="00C711B7"/>
    <w:rsid w:val="00C71DEB"/>
    <w:rsid w:val="00C748DB"/>
    <w:rsid w:val="00C750AF"/>
    <w:rsid w:val="00C75D54"/>
    <w:rsid w:val="00C75E52"/>
    <w:rsid w:val="00C805AA"/>
    <w:rsid w:val="00C85BAA"/>
    <w:rsid w:val="00C85ED9"/>
    <w:rsid w:val="00C902D4"/>
    <w:rsid w:val="00C91A0C"/>
    <w:rsid w:val="00C937B7"/>
    <w:rsid w:val="00C93BFC"/>
    <w:rsid w:val="00C940AB"/>
    <w:rsid w:val="00C96B5D"/>
    <w:rsid w:val="00CA45C3"/>
    <w:rsid w:val="00CB0AD7"/>
    <w:rsid w:val="00CB29ED"/>
    <w:rsid w:val="00CB4791"/>
    <w:rsid w:val="00CB5D66"/>
    <w:rsid w:val="00CB5F39"/>
    <w:rsid w:val="00CB6064"/>
    <w:rsid w:val="00CB65E1"/>
    <w:rsid w:val="00CC1075"/>
    <w:rsid w:val="00CC27CE"/>
    <w:rsid w:val="00CC3F56"/>
    <w:rsid w:val="00CC416A"/>
    <w:rsid w:val="00CD066E"/>
    <w:rsid w:val="00CD28D4"/>
    <w:rsid w:val="00CD44E3"/>
    <w:rsid w:val="00CD50AD"/>
    <w:rsid w:val="00CD5B5F"/>
    <w:rsid w:val="00CE2ED4"/>
    <w:rsid w:val="00CE415C"/>
    <w:rsid w:val="00CE5F3D"/>
    <w:rsid w:val="00CE619C"/>
    <w:rsid w:val="00CE64E5"/>
    <w:rsid w:val="00CE7E2F"/>
    <w:rsid w:val="00CF039D"/>
    <w:rsid w:val="00CF49E0"/>
    <w:rsid w:val="00CF6721"/>
    <w:rsid w:val="00D050AC"/>
    <w:rsid w:val="00D053C1"/>
    <w:rsid w:val="00D06E4C"/>
    <w:rsid w:val="00D078C3"/>
    <w:rsid w:val="00D121E5"/>
    <w:rsid w:val="00D12AF9"/>
    <w:rsid w:val="00D14089"/>
    <w:rsid w:val="00D15DCF"/>
    <w:rsid w:val="00D160F3"/>
    <w:rsid w:val="00D2061C"/>
    <w:rsid w:val="00D230BA"/>
    <w:rsid w:val="00D23941"/>
    <w:rsid w:val="00D268D3"/>
    <w:rsid w:val="00D30878"/>
    <w:rsid w:val="00D3197C"/>
    <w:rsid w:val="00D3477D"/>
    <w:rsid w:val="00D35BF0"/>
    <w:rsid w:val="00D36C30"/>
    <w:rsid w:val="00D40D4C"/>
    <w:rsid w:val="00D42C7C"/>
    <w:rsid w:val="00D47CD0"/>
    <w:rsid w:val="00D50698"/>
    <w:rsid w:val="00D51570"/>
    <w:rsid w:val="00D53CBD"/>
    <w:rsid w:val="00D56D8E"/>
    <w:rsid w:val="00D60057"/>
    <w:rsid w:val="00D622B2"/>
    <w:rsid w:val="00D67E9C"/>
    <w:rsid w:val="00D71299"/>
    <w:rsid w:val="00D731AE"/>
    <w:rsid w:val="00D742EC"/>
    <w:rsid w:val="00D774BF"/>
    <w:rsid w:val="00D816E9"/>
    <w:rsid w:val="00D85331"/>
    <w:rsid w:val="00D915A1"/>
    <w:rsid w:val="00D94605"/>
    <w:rsid w:val="00D97B25"/>
    <w:rsid w:val="00DA18FC"/>
    <w:rsid w:val="00DA21CD"/>
    <w:rsid w:val="00DA3293"/>
    <w:rsid w:val="00DA572F"/>
    <w:rsid w:val="00DB0649"/>
    <w:rsid w:val="00DB11BD"/>
    <w:rsid w:val="00DB3A94"/>
    <w:rsid w:val="00DB3D24"/>
    <w:rsid w:val="00DB79EA"/>
    <w:rsid w:val="00DC744F"/>
    <w:rsid w:val="00DD0266"/>
    <w:rsid w:val="00DD060F"/>
    <w:rsid w:val="00DD1938"/>
    <w:rsid w:val="00DD7DDA"/>
    <w:rsid w:val="00DE044E"/>
    <w:rsid w:val="00DE1A71"/>
    <w:rsid w:val="00DE6889"/>
    <w:rsid w:val="00DF1B2D"/>
    <w:rsid w:val="00DF2CF3"/>
    <w:rsid w:val="00E01014"/>
    <w:rsid w:val="00E0132D"/>
    <w:rsid w:val="00E1006E"/>
    <w:rsid w:val="00E104A5"/>
    <w:rsid w:val="00E11238"/>
    <w:rsid w:val="00E112AA"/>
    <w:rsid w:val="00E201E3"/>
    <w:rsid w:val="00E204F2"/>
    <w:rsid w:val="00E2537E"/>
    <w:rsid w:val="00E26299"/>
    <w:rsid w:val="00E277A2"/>
    <w:rsid w:val="00E319CA"/>
    <w:rsid w:val="00E31B04"/>
    <w:rsid w:val="00E36AE0"/>
    <w:rsid w:val="00E37817"/>
    <w:rsid w:val="00E40734"/>
    <w:rsid w:val="00E417D9"/>
    <w:rsid w:val="00E419A4"/>
    <w:rsid w:val="00E449E5"/>
    <w:rsid w:val="00E44E52"/>
    <w:rsid w:val="00E45D49"/>
    <w:rsid w:val="00E4725E"/>
    <w:rsid w:val="00E50579"/>
    <w:rsid w:val="00E530B5"/>
    <w:rsid w:val="00E54E10"/>
    <w:rsid w:val="00E55E12"/>
    <w:rsid w:val="00E55FA1"/>
    <w:rsid w:val="00E57DE7"/>
    <w:rsid w:val="00E612F0"/>
    <w:rsid w:val="00E70B80"/>
    <w:rsid w:val="00E72875"/>
    <w:rsid w:val="00E81212"/>
    <w:rsid w:val="00E84771"/>
    <w:rsid w:val="00E85414"/>
    <w:rsid w:val="00E857D5"/>
    <w:rsid w:val="00E93A06"/>
    <w:rsid w:val="00E93FA1"/>
    <w:rsid w:val="00EA09C0"/>
    <w:rsid w:val="00EA2EE9"/>
    <w:rsid w:val="00EA334C"/>
    <w:rsid w:val="00EA4BCA"/>
    <w:rsid w:val="00EA516F"/>
    <w:rsid w:val="00EA61B0"/>
    <w:rsid w:val="00EA71F8"/>
    <w:rsid w:val="00EB5A7C"/>
    <w:rsid w:val="00EB7372"/>
    <w:rsid w:val="00EC25D1"/>
    <w:rsid w:val="00EC3583"/>
    <w:rsid w:val="00EC6D6B"/>
    <w:rsid w:val="00EC6DC1"/>
    <w:rsid w:val="00EC730D"/>
    <w:rsid w:val="00ED0D27"/>
    <w:rsid w:val="00ED0D49"/>
    <w:rsid w:val="00ED5055"/>
    <w:rsid w:val="00ED61B4"/>
    <w:rsid w:val="00EE69E8"/>
    <w:rsid w:val="00EF0A84"/>
    <w:rsid w:val="00EF32FD"/>
    <w:rsid w:val="00F02C3A"/>
    <w:rsid w:val="00F02E3E"/>
    <w:rsid w:val="00F067D7"/>
    <w:rsid w:val="00F07223"/>
    <w:rsid w:val="00F12805"/>
    <w:rsid w:val="00F159FF"/>
    <w:rsid w:val="00F15AA6"/>
    <w:rsid w:val="00F23761"/>
    <w:rsid w:val="00F23AF6"/>
    <w:rsid w:val="00F26FB2"/>
    <w:rsid w:val="00F35B22"/>
    <w:rsid w:val="00F36A1C"/>
    <w:rsid w:val="00F373D4"/>
    <w:rsid w:val="00F37413"/>
    <w:rsid w:val="00F427EA"/>
    <w:rsid w:val="00F42D70"/>
    <w:rsid w:val="00F44053"/>
    <w:rsid w:val="00F44268"/>
    <w:rsid w:val="00F450D1"/>
    <w:rsid w:val="00F51593"/>
    <w:rsid w:val="00F51744"/>
    <w:rsid w:val="00F524B4"/>
    <w:rsid w:val="00F55652"/>
    <w:rsid w:val="00F5729C"/>
    <w:rsid w:val="00F6007F"/>
    <w:rsid w:val="00F608DB"/>
    <w:rsid w:val="00F62CEE"/>
    <w:rsid w:val="00F64AA6"/>
    <w:rsid w:val="00F64F21"/>
    <w:rsid w:val="00F65CD2"/>
    <w:rsid w:val="00F67FDE"/>
    <w:rsid w:val="00F72096"/>
    <w:rsid w:val="00F75382"/>
    <w:rsid w:val="00F7607E"/>
    <w:rsid w:val="00F76CA5"/>
    <w:rsid w:val="00F802F9"/>
    <w:rsid w:val="00F80701"/>
    <w:rsid w:val="00F83F55"/>
    <w:rsid w:val="00F8420A"/>
    <w:rsid w:val="00F86C56"/>
    <w:rsid w:val="00F91EBB"/>
    <w:rsid w:val="00F94B2E"/>
    <w:rsid w:val="00F95A8E"/>
    <w:rsid w:val="00F96699"/>
    <w:rsid w:val="00F97805"/>
    <w:rsid w:val="00FA3620"/>
    <w:rsid w:val="00FA5B43"/>
    <w:rsid w:val="00FA717D"/>
    <w:rsid w:val="00FA7FEE"/>
    <w:rsid w:val="00FB24E7"/>
    <w:rsid w:val="00FC3F70"/>
    <w:rsid w:val="00FC4214"/>
    <w:rsid w:val="00FC5E5D"/>
    <w:rsid w:val="00FD010B"/>
    <w:rsid w:val="00FD4B67"/>
    <w:rsid w:val="00FD6FE6"/>
    <w:rsid w:val="00FD7B49"/>
    <w:rsid w:val="00FE2AB7"/>
    <w:rsid w:val="00FE33E1"/>
    <w:rsid w:val="00FE42C4"/>
    <w:rsid w:val="00FE712A"/>
    <w:rsid w:val="00FE7E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rPr>
      <w:rFonts w:ascii="Times New Roman" w:eastAsia="Times New Roman" w:hAnsi="Times New Roman"/>
      <w:sz w:val="24"/>
      <w:szCs w:val="24"/>
    </w:rPr>
  </w:style>
  <w:style w:type="paragraph" w:styleId="Heading1">
    <w:name w:val="heading 1"/>
    <w:aliases w:val="Document Header1"/>
    <w:basedOn w:val="Normal"/>
    <w:next w:val="Normal"/>
    <w:link w:val="Heading1Char"/>
    <w:uiPriority w:val="99"/>
    <w:qFormat/>
    <w:rsid w:val="008F4D51"/>
    <w:pPr>
      <w:suppressAutoHyphens/>
      <w:overflowPunct w:val="0"/>
      <w:autoSpaceDE w:val="0"/>
      <w:autoSpaceDN w:val="0"/>
      <w:adjustRightInd w:val="0"/>
      <w:jc w:val="center"/>
      <w:textAlignment w:val="baseline"/>
      <w:outlineLvl w:val="0"/>
    </w:pPr>
    <w:rPr>
      <w:rFonts w:ascii="Arial" w:hAnsi="Arial" w:cs="Arial"/>
      <w:b/>
      <w:bCs/>
      <w:sz w:val="36"/>
      <w:szCs w:val="36"/>
      <w:lang w:eastAsia="zh-CN"/>
    </w:rPr>
  </w:style>
  <w:style w:type="paragraph" w:styleId="Heading2">
    <w:name w:val="heading 2"/>
    <w:basedOn w:val="Normal"/>
    <w:next w:val="Normal"/>
    <w:link w:val="Heading2Char"/>
    <w:uiPriority w:val="99"/>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uiPriority w:val="99"/>
    <w:qFormat/>
    <w:rsid w:val="008F4D51"/>
    <w:pPr>
      <w:keepLines/>
      <w:spacing w:beforeLines="40" w:after="60"/>
      <w:ind w:left="252"/>
      <w:outlineLvl w:val="2"/>
    </w:pPr>
    <w:rPr>
      <w:rFonts w:ascii="Arial" w:eastAsia="Calibri" w:hAnsi="Arial" w:cs="Arial"/>
      <w:b/>
      <w:bCs/>
      <w:spacing w:val="-4"/>
      <w:sz w:val="20"/>
      <w:szCs w:val="20"/>
    </w:rPr>
  </w:style>
  <w:style w:type="paragraph" w:styleId="Heading4">
    <w:name w:val="heading 4"/>
    <w:aliases w:val="Sub-Clause Sub-paragraph"/>
    <w:basedOn w:val="Normal"/>
    <w:next w:val="Normal"/>
    <w:link w:val="Heading4Char"/>
    <w:uiPriority w:val="99"/>
    <w:qFormat/>
    <w:rsid w:val="008F4D51"/>
    <w:pPr>
      <w:keepNext/>
      <w:spacing w:before="240" w:after="60"/>
      <w:outlineLvl w:val="3"/>
    </w:pPr>
    <w:rPr>
      <w:b/>
      <w:bCs/>
      <w:sz w:val="28"/>
      <w:szCs w:val="28"/>
    </w:rPr>
  </w:style>
  <w:style w:type="paragraph" w:styleId="Heading5">
    <w:name w:val="heading 5"/>
    <w:basedOn w:val="Normal"/>
    <w:next w:val="Normal"/>
    <w:link w:val="Heading5Char"/>
    <w:uiPriority w:val="99"/>
    <w:qFormat/>
    <w:rsid w:val="008F4D51"/>
    <w:pPr>
      <w:spacing w:before="240" w:after="60"/>
      <w:outlineLvl w:val="4"/>
    </w:pPr>
    <w:rPr>
      <w:b/>
      <w:bCs/>
      <w:i/>
      <w:iCs/>
      <w:sz w:val="26"/>
      <w:szCs w:val="26"/>
    </w:rPr>
  </w:style>
  <w:style w:type="paragraph" w:styleId="Heading6">
    <w:name w:val="heading 6"/>
    <w:basedOn w:val="Normal"/>
    <w:next w:val="Normal"/>
    <w:link w:val="Heading6Char"/>
    <w:uiPriority w:val="99"/>
    <w:qFormat/>
    <w:rsid w:val="008F4D51"/>
    <w:pPr>
      <w:keepNext/>
      <w:jc w:val="both"/>
      <w:outlineLvl w:val="5"/>
    </w:pPr>
    <w:rPr>
      <w:rFonts w:ascii="Arial" w:eastAsia="SimSun" w:hAnsi="Arial" w:cs="Arial"/>
      <w:sz w:val="21"/>
      <w:szCs w:val="21"/>
      <w:lang w:val="en-GB" w:eastAsia="zh-CN"/>
    </w:rPr>
  </w:style>
  <w:style w:type="paragraph" w:styleId="Heading7">
    <w:name w:val="heading 7"/>
    <w:basedOn w:val="Normal"/>
    <w:next w:val="Normal"/>
    <w:link w:val="Heading7Char"/>
    <w:uiPriority w:val="99"/>
    <w:qFormat/>
    <w:rsid w:val="001C614C"/>
    <w:pPr>
      <w:keepNext/>
      <w:jc w:val="center"/>
      <w:outlineLvl w:val="6"/>
    </w:pPr>
    <w:rPr>
      <w:rFonts w:ascii="SutonnyMJ" w:eastAsia="Calibri" w:hAnsi="SutonnyMJ" w:cs="SutonnyMJ"/>
      <w:b/>
      <w:bCs/>
      <w:sz w:val="44"/>
      <w:szCs w:val="44"/>
      <w:u w:val="single"/>
    </w:rPr>
  </w:style>
  <w:style w:type="paragraph" w:styleId="Heading9">
    <w:name w:val="heading 9"/>
    <w:basedOn w:val="Normal"/>
    <w:next w:val="Normal"/>
    <w:link w:val="Heading9Char"/>
    <w:uiPriority w:val="99"/>
    <w:qFormat/>
    <w:rsid w:val="008F4D51"/>
    <w:pPr>
      <w:numPr>
        <w:ilvl w:val="8"/>
        <w:numId w:val="6"/>
      </w:numPr>
      <w:spacing w:before="240" w:after="60"/>
      <w:jc w:val="both"/>
      <w:outlineLvl w:val="8"/>
    </w:pPr>
    <w:rPr>
      <w:rFonts w:ascii="Arial" w:hAnsi="Arial" w:cs="Arial"/>
      <w:b/>
      <w:bCs/>
      <w:i/>
      <w:iCs/>
      <w:sz w:val="18"/>
      <w:szCs w:val="18"/>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9"/>
    <w:locked/>
    <w:rsid w:val="008F4D51"/>
    <w:rPr>
      <w:rFonts w:ascii="Arial" w:hAnsi="Arial" w:cs="Arial"/>
      <w:b/>
      <w:bCs/>
      <w:sz w:val="36"/>
      <w:szCs w:val="36"/>
      <w:lang w:val="en-US" w:eastAsia="zh-CN"/>
    </w:rPr>
  </w:style>
  <w:style w:type="character" w:customStyle="1" w:styleId="Heading2Char">
    <w:name w:val="Heading 2 Char"/>
    <w:basedOn w:val="DefaultParagraphFont"/>
    <w:link w:val="Heading2"/>
    <w:uiPriority w:val="99"/>
    <w:locked/>
    <w:rsid w:val="008F4D51"/>
    <w:rPr>
      <w:rFonts w:ascii="Arial" w:hAnsi="Arial" w:cs="Arial"/>
      <w:b/>
      <w:bCs/>
      <w:i/>
      <w:iCs/>
      <w:sz w:val="28"/>
      <w:szCs w:val="28"/>
      <w:lang w:val="en-US"/>
    </w:rPr>
  </w:style>
  <w:style w:type="character" w:customStyle="1" w:styleId="Heading3Char">
    <w:name w:val="Heading 3 Char"/>
    <w:aliases w:val="Section Header3 Char,Sub-Clause Paragraph Char,Heading 3 Char Char Char Char Char Char Char Char Char Char Char Char Char,ClauseSub_No&amp;Name Char Char"/>
    <w:basedOn w:val="DefaultParagraphFont"/>
    <w:link w:val="Heading3"/>
    <w:uiPriority w:val="99"/>
    <w:locked/>
    <w:rsid w:val="008F4D51"/>
    <w:rPr>
      <w:rFonts w:ascii="Cambria" w:hAnsi="Cambria" w:cs="Cambria"/>
      <w:b/>
      <w:bCs/>
      <w:color w:val="auto"/>
      <w:sz w:val="24"/>
      <w:szCs w:val="24"/>
      <w:lang w:val="en-US"/>
    </w:rPr>
  </w:style>
  <w:style w:type="character" w:customStyle="1" w:styleId="Heading4Char">
    <w:name w:val="Heading 4 Char"/>
    <w:aliases w:val="Sub-Clause Sub-paragraph Char"/>
    <w:basedOn w:val="DefaultParagraphFont"/>
    <w:link w:val="Heading4"/>
    <w:uiPriority w:val="99"/>
    <w:locked/>
    <w:rsid w:val="008F4D51"/>
    <w:rPr>
      <w:rFonts w:ascii="Times New Roman" w:hAnsi="Times New Roman" w:cs="Times New Roman"/>
      <w:b/>
      <w:bCs/>
      <w:sz w:val="28"/>
      <w:szCs w:val="28"/>
      <w:lang w:val="en-US"/>
    </w:rPr>
  </w:style>
  <w:style w:type="character" w:customStyle="1" w:styleId="Heading5Char">
    <w:name w:val="Heading 5 Char"/>
    <w:basedOn w:val="DefaultParagraphFont"/>
    <w:link w:val="Heading5"/>
    <w:uiPriority w:val="99"/>
    <w:locked/>
    <w:rsid w:val="008F4D51"/>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8F4D51"/>
    <w:rPr>
      <w:rFonts w:ascii="Arial" w:eastAsia="SimSun" w:hAnsi="Arial" w:cs="Arial"/>
      <w:sz w:val="24"/>
      <w:szCs w:val="24"/>
      <w:lang w:eastAsia="zh-CN"/>
    </w:rPr>
  </w:style>
  <w:style w:type="character" w:customStyle="1" w:styleId="Heading7Char">
    <w:name w:val="Heading 7 Char"/>
    <w:basedOn w:val="DefaultParagraphFont"/>
    <w:link w:val="Heading7"/>
    <w:uiPriority w:val="99"/>
    <w:semiHidden/>
    <w:locked/>
    <w:rsid w:val="005349AF"/>
    <w:rPr>
      <w:rFonts w:ascii="Calibri" w:hAnsi="Calibri" w:cs="Calibri"/>
      <w:sz w:val="24"/>
      <w:szCs w:val="24"/>
    </w:rPr>
  </w:style>
  <w:style w:type="character" w:customStyle="1" w:styleId="Heading9Char">
    <w:name w:val="Heading 9 Char"/>
    <w:basedOn w:val="DefaultParagraphFont"/>
    <w:link w:val="Heading9"/>
    <w:uiPriority w:val="99"/>
    <w:locked/>
    <w:rsid w:val="008F4D51"/>
    <w:rPr>
      <w:rFonts w:ascii="Arial" w:eastAsia="Times New Roman" w:hAnsi="Arial" w:cs="Arial"/>
      <w:b/>
      <w:bCs/>
      <w:i/>
      <w:iCs/>
      <w:sz w:val="18"/>
      <w:szCs w:val="18"/>
      <w:lang w:val="es-ES_tradnl" w:eastAsia="en-US"/>
    </w:rPr>
  </w:style>
  <w:style w:type="paragraph" w:styleId="NormalIndent">
    <w:name w:val="Normal Indent"/>
    <w:basedOn w:val="Normal"/>
    <w:uiPriority w:val="99"/>
    <w:rsid w:val="00D85331"/>
    <w:pPr>
      <w:ind w:left="720"/>
    </w:pPr>
    <w:rPr>
      <w:rFonts w:eastAsia="SimSun"/>
    </w:rPr>
  </w:style>
  <w:style w:type="paragraph" w:styleId="List">
    <w:name w:val="List"/>
    <w:aliases w:val="1. List"/>
    <w:basedOn w:val="Normal"/>
    <w:uiPriority w:val="99"/>
    <w:rsid w:val="00D85331"/>
    <w:pPr>
      <w:spacing w:before="120" w:after="120"/>
      <w:ind w:left="1440"/>
      <w:jc w:val="both"/>
    </w:pPr>
  </w:style>
  <w:style w:type="paragraph" w:styleId="Title">
    <w:name w:val="Title"/>
    <w:basedOn w:val="Normal"/>
    <w:link w:val="TitleChar"/>
    <w:uiPriority w:val="99"/>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uiPriority w:val="99"/>
    <w:locked/>
    <w:rsid w:val="00D85331"/>
    <w:rPr>
      <w:rFonts w:ascii="Times New Roman" w:hAnsi="Times New Roman" w:cs="Times New Roman"/>
      <w:b/>
      <w:bCs/>
      <w:sz w:val="48"/>
      <w:szCs w:val="48"/>
      <w:lang w:val="en-US" w:eastAsia="zh-CN"/>
    </w:rPr>
  </w:style>
  <w:style w:type="table" w:styleId="TableGrid">
    <w:name w:val="Table Grid"/>
    <w:basedOn w:val="TableNormal"/>
    <w:uiPriority w:val="99"/>
    <w:rsid w:val="008F4D51"/>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uiPriority w:val="99"/>
    <w:semiHidden/>
    <w:rsid w:val="008F4D51"/>
    <w:pPr>
      <w:spacing w:before="120" w:after="120"/>
      <w:jc w:val="both"/>
    </w:pPr>
    <w:rPr>
      <w:spacing w:val="-4"/>
    </w:rPr>
  </w:style>
  <w:style w:type="character" w:customStyle="1" w:styleId="Heading3Char2">
    <w:name w:val="Heading 3 Char2"/>
    <w:aliases w:val="Section Header3 Char1,Sub-Clause Paragraph Char1,Heading 3 Char Char Char Char Char Char Char Char Char Char Char Char Char1,ClauseSub_No&amp;Name Char Char1"/>
    <w:link w:val="Heading3"/>
    <w:uiPriority w:val="99"/>
    <w:locked/>
    <w:rsid w:val="008F4D51"/>
    <w:rPr>
      <w:rFonts w:ascii="Arial" w:hAnsi="Arial" w:cs="Arial"/>
      <w:b/>
      <w:bCs/>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locked/>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uiPriority w:val="99"/>
    <w:rsid w:val="008F4D51"/>
    <w:pPr>
      <w:spacing w:before="120" w:after="120"/>
      <w:ind w:left="360" w:hanging="360"/>
      <w:jc w:val="center"/>
    </w:pPr>
    <w:rPr>
      <w:b/>
      <w:bCs/>
      <w:sz w:val="28"/>
      <w:szCs w:val="28"/>
    </w:rPr>
  </w:style>
  <w:style w:type="character" w:customStyle="1" w:styleId="BodyText2Char">
    <w:name w:val="Body Text 2 Char"/>
    <w:basedOn w:val="DefaultParagraphFont"/>
    <w:link w:val="BodyText2"/>
    <w:uiPriority w:val="99"/>
    <w:locked/>
    <w:rsid w:val="008F4D51"/>
    <w:rPr>
      <w:rFonts w:ascii="Times New Roman" w:hAnsi="Times New Roman" w:cs="Times New Roman"/>
      <w:b/>
      <w:bCs/>
      <w:sz w:val="20"/>
      <w:szCs w:val="20"/>
      <w:lang w:val="en-US"/>
    </w:rPr>
  </w:style>
  <w:style w:type="paragraph" w:customStyle="1" w:styleId="StyleStyleHeader1-ClausesAfter0ptLeft0Hanging">
    <w:name w:val="Style Style Header 1 - Clauses + After:  0 pt + Left:  0&quot; Hanging:..."/>
    <w:basedOn w:val="Normal"/>
    <w:uiPriority w:val="99"/>
    <w:rsid w:val="008F4D51"/>
    <w:pPr>
      <w:tabs>
        <w:tab w:val="left" w:pos="576"/>
      </w:tabs>
      <w:spacing w:after="200"/>
      <w:ind w:left="576" w:hanging="576"/>
      <w:jc w:val="both"/>
    </w:pPr>
    <w:rPr>
      <w:lang w:val="es-ES_tradnl"/>
    </w:rPr>
  </w:style>
  <w:style w:type="paragraph" w:customStyle="1" w:styleId="iChar">
    <w:name w:val="(i) Char"/>
    <w:basedOn w:val="Normal"/>
    <w:link w:val="iCharChar"/>
    <w:uiPriority w:val="99"/>
    <w:semiHidden/>
    <w:rsid w:val="008F4D51"/>
    <w:pPr>
      <w:suppressAutoHyphens/>
      <w:jc w:val="both"/>
    </w:pPr>
    <w:rPr>
      <w:rFonts w:ascii="Tms Rmn" w:eastAsia="Calibri" w:hAnsi="Tms Rmn" w:cs="Tms Rmn"/>
      <w:sz w:val="20"/>
      <w:szCs w:val="20"/>
    </w:rPr>
  </w:style>
  <w:style w:type="character" w:customStyle="1" w:styleId="iCharChar">
    <w:name w:val="(i) Char Char"/>
    <w:link w:val="iChar"/>
    <w:uiPriority w:val="99"/>
    <w:locked/>
    <w:rsid w:val="008F4D51"/>
    <w:rPr>
      <w:rFonts w:ascii="Tms Rmn" w:hAnsi="Tms Rmn" w:cs="Tms Rmn"/>
      <w:sz w:val="20"/>
      <w:szCs w:val="20"/>
      <w:lang w:val="en-US"/>
    </w:rPr>
  </w:style>
  <w:style w:type="paragraph" w:customStyle="1" w:styleId="StyleHeader1-ClausesAfter0pt">
    <w:name w:val="Style Header 1 - Clauses + After:  0 pt"/>
    <w:basedOn w:val="Normal"/>
    <w:uiPriority w:val="99"/>
    <w:rsid w:val="008F4D51"/>
    <w:pPr>
      <w:spacing w:after="200"/>
      <w:jc w:val="both"/>
    </w:pPr>
    <w:rPr>
      <w:lang w:val="es-ES_tradnl"/>
    </w:rPr>
  </w:style>
  <w:style w:type="paragraph" w:customStyle="1" w:styleId="P3Header1-Clauses">
    <w:name w:val="P3 Header1-Clauses"/>
    <w:basedOn w:val="Normal"/>
    <w:uiPriority w:val="99"/>
    <w:rsid w:val="008F4D51"/>
    <w:pPr>
      <w:tabs>
        <w:tab w:val="left" w:pos="972"/>
        <w:tab w:val="num" w:pos="2160"/>
      </w:tabs>
      <w:spacing w:after="200"/>
      <w:ind w:left="2160" w:hanging="180"/>
      <w:jc w:val="both"/>
    </w:pPr>
    <w:rPr>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uiPriority w:val="99"/>
    <w:rsid w:val="008F4D51"/>
    <w:rPr>
      <w:rFonts w:ascii="Arial" w:eastAsia="SimSun" w:hAnsi="Arial" w:cs="Arial"/>
      <w:b/>
      <w:bCs/>
      <w:sz w:val="26"/>
      <w:szCs w:val="26"/>
      <w:lang w:val="en-GB" w:eastAsia="en-US"/>
    </w:rPr>
  </w:style>
  <w:style w:type="paragraph" w:styleId="BalloonText">
    <w:name w:val="Balloon Text"/>
    <w:basedOn w:val="Normal"/>
    <w:link w:val="BalloonTextChar"/>
    <w:uiPriority w:val="99"/>
    <w:semiHidden/>
    <w:rsid w:val="008F4D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4D51"/>
    <w:rPr>
      <w:rFonts w:ascii="Tahoma"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locked/>
    <w:rsid w:val="008F4D51"/>
    <w:rPr>
      <w:rFonts w:ascii="Times New Roman" w:hAnsi="Times New Roman" w:cs="Times New Roman"/>
      <w:sz w:val="24"/>
      <w:szCs w:val="24"/>
      <w:lang w:val="en-US"/>
    </w:rPr>
  </w:style>
  <w:style w:type="character" w:styleId="PageNumber">
    <w:name w:val="page number"/>
    <w:basedOn w:val="DefaultParagraphFont"/>
    <w:uiPriority w:val="99"/>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2,Heading 3 Char Char,Heading 3 Char1,Heading 31,Heading 3 Char11 Char"/>
    <w:uiPriority w:val="99"/>
    <w:rsid w:val="008F4D51"/>
    <w:rPr>
      <w:rFonts w:ascii="Arial" w:eastAsia="SimSun" w:hAnsi="Arial" w:cs="Arial"/>
      <w:b/>
      <w:bCs/>
      <w:sz w:val="26"/>
      <w:szCs w:val="26"/>
      <w:lang w:val="en-GB" w:eastAsia="en-US"/>
    </w:rPr>
  </w:style>
  <w:style w:type="character" w:styleId="CommentReference">
    <w:name w:val="annotation reference"/>
    <w:basedOn w:val="DefaultParagraphFont"/>
    <w:uiPriority w:val="99"/>
    <w:semiHidden/>
    <w:rsid w:val="008F4D51"/>
    <w:rPr>
      <w:sz w:val="16"/>
      <w:szCs w:val="16"/>
    </w:rPr>
  </w:style>
  <w:style w:type="paragraph" w:styleId="CommentText">
    <w:name w:val="annotation text"/>
    <w:basedOn w:val="Normal"/>
    <w:link w:val="CommentTextChar"/>
    <w:uiPriority w:val="99"/>
    <w:semiHidden/>
    <w:rsid w:val="008F4D51"/>
    <w:rPr>
      <w:sz w:val="20"/>
      <w:szCs w:val="20"/>
    </w:rPr>
  </w:style>
  <w:style w:type="character" w:customStyle="1" w:styleId="CommentTextChar">
    <w:name w:val="Comment Text Char"/>
    <w:basedOn w:val="DefaultParagraphFont"/>
    <w:link w:val="CommentText"/>
    <w:uiPriority w:val="99"/>
    <w:locked/>
    <w:rsid w:val="008F4D5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F4D51"/>
    <w:rPr>
      <w:b/>
      <w:bCs/>
    </w:rPr>
  </w:style>
  <w:style w:type="character" w:customStyle="1" w:styleId="CommentSubjectChar">
    <w:name w:val="Comment Subject Char"/>
    <w:basedOn w:val="CommentTextChar"/>
    <w:link w:val="CommentSubject"/>
    <w:uiPriority w:val="99"/>
    <w:semiHidden/>
    <w:locked/>
    <w:rsid w:val="008F4D51"/>
    <w:rPr>
      <w:b/>
      <w:bCs/>
    </w:rPr>
  </w:style>
  <w:style w:type="paragraph" w:customStyle="1" w:styleId="Outline1">
    <w:name w:val="Outline1"/>
    <w:basedOn w:val="Normal"/>
    <w:next w:val="Outline2"/>
    <w:uiPriority w:val="99"/>
    <w:semiHidden/>
    <w:rsid w:val="008F4D51"/>
    <w:pPr>
      <w:keepNext/>
      <w:numPr>
        <w:ilvl w:val="1"/>
        <w:numId w:val="5"/>
      </w:numPr>
      <w:tabs>
        <w:tab w:val="clear" w:pos="1152"/>
        <w:tab w:val="num" w:pos="360"/>
      </w:tabs>
      <w:spacing w:before="240"/>
      <w:ind w:left="360" w:hanging="360"/>
    </w:pPr>
    <w:rPr>
      <w:kern w:val="28"/>
    </w:rPr>
  </w:style>
  <w:style w:type="paragraph" w:customStyle="1" w:styleId="Outline2">
    <w:name w:val="Outline2"/>
    <w:basedOn w:val="Normal"/>
    <w:uiPriority w:val="99"/>
    <w:semiHidden/>
    <w:rsid w:val="008F4D51"/>
    <w:pPr>
      <w:numPr>
        <w:ilvl w:val="2"/>
        <w:numId w:val="5"/>
      </w:numPr>
      <w:tabs>
        <w:tab w:val="clear" w:pos="1728"/>
        <w:tab w:val="num" w:pos="864"/>
      </w:tabs>
      <w:spacing w:before="240"/>
      <w:ind w:left="864" w:hanging="504"/>
    </w:pPr>
    <w:rPr>
      <w:kern w:val="28"/>
    </w:rPr>
  </w:style>
  <w:style w:type="paragraph" w:customStyle="1" w:styleId="Outline3">
    <w:name w:val="Outline3"/>
    <w:basedOn w:val="Normal"/>
    <w:uiPriority w:val="99"/>
    <w:semiHidden/>
    <w:rsid w:val="008F4D51"/>
    <w:pPr>
      <w:numPr>
        <w:ilvl w:val="3"/>
        <w:numId w:val="5"/>
      </w:numPr>
      <w:tabs>
        <w:tab w:val="clear" w:pos="2304"/>
        <w:tab w:val="num" w:pos="1368"/>
      </w:tabs>
      <w:spacing w:before="240"/>
      <w:ind w:left="1368" w:hanging="504"/>
    </w:pPr>
    <w:rPr>
      <w:kern w:val="28"/>
    </w:rPr>
  </w:style>
  <w:style w:type="paragraph" w:customStyle="1" w:styleId="ClauseSubPara">
    <w:name w:val="ClauseSub_Para"/>
    <w:uiPriority w:val="99"/>
    <w:rsid w:val="008F4D51"/>
    <w:pPr>
      <w:spacing w:before="60" w:after="60"/>
      <w:ind w:left="2268"/>
    </w:pPr>
    <w:rPr>
      <w:rFonts w:ascii="Times New Roman" w:eastAsia="Times New Roman" w:hAnsi="Times New Roman"/>
      <w:lang w:val="en-GB"/>
    </w:rPr>
  </w:style>
  <w:style w:type="paragraph" w:customStyle="1" w:styleId="ClauseSubList">
    <w:name w:val="ClauseSub_List"/>
    <w:uiPriority w:val="99"/>
    <w:rsid w:val="008F4D51"/>
    <w:pPr>
      <w:tabs>
        <w:tab w:val="num" w:pos="576"/>
      </w:tabs>
      <w:suppressAutoHyphens/>
      <w:ind w:left="576" w:hanging="576"/>
    </w:pPr>
    <w:rPr>
      <w:rFonts w:ascii="Times New Roman" w:eastAsia="Times New Roman" w:hAnsi="Times New Roman"/>
      <w:lang w:val="en-GB"/>
    </w:rPr>
  </w:style>
  <w:style w:type="paragraph" w:customStyle="1" w:styleId="Section7heading4Char">
    <w:name w:val="Section 7 heading 4 Char"/>
    <w:basedOn w:val="Heading3"/>
    <w:link w:val="Section7heading4CharChar"/>
    <w:uiPriority w:val="99"/>
    <w:rsid w:val="008F4D51"/>
    <w:pPr>
      <w:tabs>
        <w:tab w:val="left" w:pos="576"/>
      </w:tabs>
      <w:suppressAutoHyphens/>
      <w:spacing w:after="0"/>
      <w:ind w:left="576" w:hanging="576"/>
    </w:pPr>
    <w:rPr>
      <w:rFonts w:ascii="Times New Roman" w:hAnsi="Times New Roman" w:cs="Times New Roman"/>
      <w:color w:val="FF00FF"/>
      <w:spacing w:val="0"/>
      <w:sz w:val="24"/>
      <w:szCs w:val="24"/>
    </w:rPr>
  </w:style>
  <w:style w:type="character" w:customStyle="1" w:styleId="Section7heading4CharChar">
    <w:name w:val="Section 7 heading 4 Char Char"/>
    <w:link w:val="Section7heading4Char"/>
    <w:uiPriority w:val="99"/>
    <w:locked/>
    <w:rsid w:val="008F4D51"/>
    <w:rPr>
      <w:rFonts w:ascii="Times New Roman" w:hAnsi="Times New Roman" w:cs="Times New Roman"/>
      <w:b/>
      <w:bCs/>
      <w:color w:val="FF00FF"/>
      <w:sz w:val="24"/>
      <w:szCs w:val="24"/>
      <w:lang w:val="en-US"/>
    </w:rPr>
  </w:style>
  <w:style w:type="paragraph" w:customStyle="1" w:styleId="Section7heading4">
    <w:name w:val="Section 7 heading 4"/>
    <w:basedOn w:val="Heading3"/>
    <w:uiPriority w:val="99"/>
    <w:rsid w:val="008F4D51"/>
    <w:pPr>
      <w:tabs>
        <w:tab w:val="left" w:pos="576"/>
      </w:tabs>
      <w:suppressAutoHyphens/>
      <w:spacing w:after="0"/>
      <w:ind w:left="576" w:hanging="576"/>
    </w:pPr>
    <w:rPr>
      <w:rFonts w:ascii="Times New Roman" w:hAnsi="Times New Roman" w:cs="Times New Roman"/>
      <w:color w:val="FF00FF"/>
      <w:spacing w:val="0"/>
      <w:sz w:val="24"/>
      <w:szCs w:val="24"/>
    </w:rPr>
  </w:style>
  <w:style w:type="paragraph" w:styleId="BodyText3">
    <w:name w:val="Body Text 3"/>
    <w:basedOn w:val="Normal"/>
    <w:link w:val="BodyText3Char"/>
    <w:uiPriority w:val="99"/>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uiPriority w:val="99"/>
    <w:locked/>
    <w:rsid w:val="008F4D51"/>
    <w:rPr>
      <w:rFonts w:ascii="Arial" w:eastAsia="SimSun" w:hAnsi="Arial" w:cs="Arial"/>
      <w:sz w:val="21"/>
      <w:szCs w:val="21"/>
      <w:lang w:eastAsia="zh-CN"/>
    </w:rPr>
  </w:style>
  <w:style w:type="paragraph" w:customStyle="1" w:styleId="ClauseSubListSubList">
    <w:name w:val="ClauseSub_List_SubList"/>
    <w:uiPriority w:val="99"/>
    <w:rsid w:val="008F4D51"/>
    <w:pPr>
      <w:tabs>
        <w:tab w:val="num" w:pos="576"/>
      </w:tabs>
      <w:ind w:left="576" w:hanging="576"/>
    </w:pPr>
    <w:rPr>
      <w:rFonts w:ascii="Times New Roman" w:eastAsia="Times New Roman" w:hAnsi="Times New Roman"/>
      <w:lang w:val="en-GB"/>
    </w:rPr>
  </w:style>
  <w:style w:type="character" w:customStyle="1" w:styleId="Technical1">
    <w:name w:val="Technical 1"/>
    <w:uiPriority w:val="99"/>
    <w:semiHidden/>
    <w:rsid w:val="008F4D51"/>
    <w:rPr>
      <w:rFonts w:ascii="Times New Roman" w:hAnsi="Times New Roman" w:cs="Times New Roman"/>
      <w:sz w:val="20"/>
      <w:szCs w:val="20"/>
      <w:lang w:val="en-US"/>
    </w:rPr>
  </w:style>
  <w:style w:type="paragraph" w:styleId="TOC1">
    <w:name w:val="toc 1"/>
    <w:basedOn w:val="Normal"/>
    <w:next w:val="Normal"/>
    <w:autoRedefine/>
    <w:uiPriority w:val="99"/>
    <w:semiHidden/>
    <w:rsid w:val="008F4D51"/>
    <w:pPr>
      <w:tabs>
        <w:tab w:val="left" w:pos="1728"/>
        <w:tab w:val="right" w:leader="dot" w:pos="9019"/>
      </w:tabs>
    </w:pPr>
    <w:rPr>
      <w:rFonts w:ascii="Arial" w:eastAsia="SimSun" w:hAnsi="Arial" w:cs="Arial"/>
      <w:b/>
      <w:bCs/>
      <w:noProof/>
      <w:lang w:val="en-GB" w:eastAsia="zh-CN"/>
    </w:rPr>
  </w:style>
  <w:style w:type="paragraph" w:styleId="TOC2">
    <w:name w:val="toc 2"/>
    <w:basedOn w:val="Normal"/>
    <w:next w:val="Normal"/>
    <w:autoRedefine/>
    <w:uiPriority w:val="99"/>
    <w:semiHidden/>
    <w:rsid w:val="008F4D51"/>
    <w:pPr>
      <w:tabs>
        <w:tab w:val="right" w:leader="dot" w:pos="9019"/>
      </w:tabs>
      <w:spacing w:before="120"/>
      <w:ind w:left="245"/>
    </w:pPr>
    <w:rPr>
      <w:rFonts w:ascii="Arial" w:eastAsia="SimSun" w:hAnsi="Arial" w:cs="Arial"/>
      <w:b/>
      <w:bCs/>
      <w:noProof/>
      <w:sz w:val="22"/>
      <w:szCs w:val="22"/>
      <w:lang w:val="en-GB" w:eastAsia="zh-CN"/>
    </w:rPr>
  </w:style>
  <w:style w:type="paragraph" w:styleId="TOC3">
    <w:name w:val="toc 3"/>
    <w:basedOn w:val="Normal"/>
    <w:next w:val="Normal"/>
    <w:autoRedefine/>
    <w:uiPriority w:val="99"/>
    <w:semiHidden/>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basedOn w:val="DefaultParagraphFont"/>
    <w:uiPriority w:val="99"/>
    <w:rsid w:val="008F4D51"/>
    <w:rPr>
      <w:color w:val="0000FF"/>
      <w:u w:val="single"/>
    </w:rPr>
  </w:style>
  <w:style w:type="character" w:customStyle="1" w:styleId="EquationCaption">
    <w:name w:val="_Equation Caption"/>
    <w:uiPriority w:val="99"/>
    <w:semiHidden/>
    <w:rsid w:val="008F4D51"/>
  </w:style>
  <w:style w:type="character" w:customStyle="1" w:styleId="TechInit">
    <w:name w:val="Tech Init"/>
    <w:uiPriority w:val="99"/>
    <w:semiHidden/>
    <w:rsid w:val="008F4D51"/>
    <w:rPr>
      <w:rFonts w:ascii="Times New Roman" w:hAnsi="Times New Roman" w:cs="Times New Roman"/>
      <w:sz w:val="20"/>
      <w:szCs w:val="20"/>
      <w:lang w:val="en-US"/>
    </w:rPr>
  </w:style>
  <w:style w:type="character" w:customStyle="1" w:styleId="Technical2">
    <w:name w:val="Technical 2"/>
    <w:uiPriority w:val="99"/>
    <w:semiHidden/>
    <w:rsid w:val="008F4D51"/>
    <w:rPr>
      <w:rFonts w:ascii="Times New Roman" w:hAnsi="Times New Roman" w:cs="Times New Roman"/>
      <w:sz w:val="20"/>
      <w:szCs w:val="20"/>
      <w:lang w:val="en-US"/>
    </w:rPr>
  </w:style>
  <w:style w:type="character" w:customStyle="1" w:styleId="Technical3">
    <w:name w:val="Technical 3"/>
    <w:uiPriority w:val="99"/>
    <w:semiHidden/>
    <w:rsid w:val="008F4D51"/>
    <w:rPr>
      <w:rFonts w:ascii="Times New Roman" w:hAnsi="Times New Roman" w:cs="Times New Roman"/>
      <w:sz w:val="20"/>
      <w:szCs w:val="20"/>
      <w:lang w:val="en-US"/>
    </w:rPr>
  </w:style>
  <w:style w:type="paragraph" w:customStyle="1" w:styleId="Technical4">
    <w:name w:val="Technical 4"/>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b/>
      <w:bCs/>
      <w:sz w:val="20"/>
      <w:szCs w:val="20"/>
      <w:lang w:eastAsia="zh-CN"/>
    </w:rPr>
  </w:style>
  <w:style w:type="paragraph" w:customStyle="1" w:styleId="Technical5">
    <w:name w:val="Technical 5"/>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paragraph" w:customStyle="1" w:styleId="Technical6">
    <w:name w:val="Technical 6"/>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paragraph" w:customStyle="1" w:styleId="Technical7">
    <w:name w:val="Technical 7"/>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paragraph" w:customStyle="1" w:styleId="Technical8">
    <w:name w:val="Technical 8"/>
    <w:uiPriority w:val="99"/>
    <w:semiHidden/>
    <w:rsid w:val="008F4D51"/>
    <w:pPr>
      <w:tabs>
        <w:tab w:val="left" w:pos="-720"/>
      </w:tabs>
      <w:suppressAutoHyphens/>
      <w:overflowPunct w:val="0"/>
      <w:autoSpaceDE w:val="0"/>
      <w:autoSpaceDN w:val="0"/>
      <w:adjustRightInd w:val="0"/>
      <w:ind w:firstLine="720"/>
      <w:textAlignment w:val="baseline"/>
    </w:pPr>
    <w:rPr>
      <w:rFonts w:ascii="Times New Roman" w:eastAsia="Times New Roman" w:hAnsi="Times New Roman"/>
      <w:b/>
      <w:bCs/>
      <w:sz w:val="20"/>
      <w:szCs w:val="20"/>
      <w:lang w:eastAsia="zh-CN"/>
    </w:rPr>
  </w:style>
  <w:style w:type="character" w:customStyle="1" w:styleId="DocInit">
    <w:name w:val="Doc Init"/>
    <w:basedOn w:val="DefaultParagraphFont"/>
    <w:uiPriority w:val="99"/>
    <w:semiHidden/>
    <w:rsid w:val="008F4D51"/>
  </w:style>
  <w:style w:type="paragraph" w:customStyle="1" w:styleId="Document1">
    <w:name w:val="Document 1"/>
    <w:uiPriority w:val="99"/>
    <w:semiHidden/>
    <w:rsid w:val="008F4D51"/>
    <w:pPr>
      <w:keepNext/>
      <w:keepLines/>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character" w:customStyle="1" w:styleId="Document2">
    <w:name w:val="Document 2"/>
    <w:uiPriority w:val="99"/>
    <w:semiHidden/>
    <w:rsid w:val="008F4D51"/>
    <w:rPr>
      <w:rFonts w:ascii="Times New Roman" w:hAnsi="Times New Roman" w:cs="Times New Roman"/>
      <w:sz w:val="20"/>
      <w:szCs w:val="20"/>
      <w:lang w:val="en-US"/>
    </w:rPr>
  </w:style>
  <w:style w:type="character" w:customStyle="1" w:styleId="Document3">
    <w:name w:val="Document 3"/>
    <w:uiPriority w:val="99"/>
    <w:semiHidden/>
    <w:rsid w:val="008F4D51"/>
    <w:rPr>
      <w:rFonts w:ascii="Times New Roman" w:hAnsi="Times New Roman" w:cs="Times New Roman"/>
      <w:sz w:val="20"/>
      <w:szCs w:val="20"/>
      <w:lang w:val="en-US"/>
    </w:rPr>
  </w:style>
  <w:style w:type="character" w:customStyle="1" w:styleId="Document4">
    <w:name w:val="Document 4"/>
    <w:uiPriority w:val="99"/>
    <w:semiHidden/>
    <w:rsid w:val="008F4D51"/>
    <w:rPr>
      <w:b/>
      <w:bCs/>
      <w:i/>
      <w:iCs/>
      <w:sz w:val="20"/>
      <w:szCs w:val="20"/>
    </w:rPr>
  </w:style>
  <w:style w:type="character" w:customStyle="1" w:styleId="Document5">
    <w:name w:val="Document 5"/>
    <w:basedOn w:val="DefaultParagraphFont"/>
    <w:uiPriority w:val="99"/>
    <w:semiHidden/>
    <w:rsid w:val="008F4D51"/>
  </w:style>
  <w:style w:type="character" w:customStyle="1" w:styleId="Document6">
    <w:name w:val="Document 6"/>
    <w:basedOn w:val="DefaultParagraphFont"/>
    <w:uiPriority w:val="99"/>
    <w:semiHidden/>
    <w:rsid w:val="008F4D51"/>
  </w:style>
  <w:style w:type="character" w:customStyle="1" w:styleId="Document7">
    <w:name w:val="Document 7"/>
    <w:basedOn w:val="DefaultParagraphFont"/>
    <w:uiPriority w:val="99"/>
    <w:semiHidden/>
    <w:rsid w:val="008F4D51"/>
  </w:style>
  <w:style w:type="character" w:customStyle="1" w:styleId="Document8">
    <w:name w:val="Document 8"/>
    <w:basedOn w:val="DefaultParagraphFont"/>
    <w:uiPriority w:val="99"/>
    <w:semiHidden/>
    <w:rsid w:val="008F4D51"/>
  </w:style>
  <w:style w:type="paragraph" w:customStyle="1" w:styleId="Pleading">
    <w:name w:val="Pleading"/>
    <w:uiPriority w:val="99"/>
    <w:semiHidden/>
    <w:rsid w:val="008F4D51"/>
    <w:pPr>
      <w:tabs>
        <w:tab w:val="left" w:pos="-720"/>
      </w:tabs>
      <w:suppressAutoHyphens/>
      <w:overflowPunct w:val="0"/>
      <w:autoSpaceDE w:val="0"/>
      <w:autoSpaceDN w:val="0"/>
      <w:adjustRightInd w:val="0"/>
      <w:spacing w:line="240" w:lineRule="exact"/>
      <w:textAlignment w:val="baseline"/>
    </w:pPr>
    <w:rPr>
      <w:rFonts w:ascii="Times New Roman" w:eastAsia="Times New Roman" w:hAnsi="Times New Roman"/>
      <w:sz w:val="20"/>
      <w:szCs w:val="20"/>
      <w:lang w:eastAsia="zh-CN"/>
    </w:rPr>
  </w:style>
  <w:style w:type="character" w:customStyle="1" w:styleId="AHead">
    <w:name w:val="A Head"/>
    <w:uiPriority w:val="99"/>
    <w:semiHidden/>
    <w:rsid w:val="008F4D51"/>
    <w:rPr>
      <w:rFonts w:ascii="Times New Roman" w:hAnsi="Times New Roman" w:cs="Times New Roman"/>
      <w:sz w:val="20"/>
      <w:szCs w:val="20"/>
      <w:lang w:val="en-US"/>
    </w:rPr>
  </w:style>
  <w:style w:type="paragraph" w:customStyle="1" w:styleId="BHead">
    <w:name w:val="B Head"/>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paragraph" w:customStyle="1" w:styleId="CHead">
    <w:name w:val="C Head"/>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paragraph" w:customStyle="1" w:styleId="SecNoHe">
    <w:name w:val="Sec No. &amp; He"/>
    <w:uiPriority w:val="99"/>
    <w:semiHidden/>
    <w:rsid w:val="008F4D51"/>
    <w:pPr>
      <w:tabs>
        <w:tab w:val="left" w:pos="-720"/>
      </w:tabs>
      <w:suppressAutoHyphens/>
      <w:overflowPunct w:val="0"/>
      <w:autoSpaceDE w:val="0"/>
      <w:autoSpaceDN w:val="0"/>
      <w:adjustRightInd w:val="0"/>
      <w:textAlignment w:val="baseline"/>
    </w:pPr>
    <w:rPr>
      <w:rFonts w:ascii="Times New Roman" w:eastAsia="Times New Roman" w:hAnsi="Times New Roman"/>
      <w:sz w:val="20"/>
      <w:szCs w:val="20"/>
      <w:lang w:eastAsia="zh-CN"/>
    </w:rPr>
  </w:style>
  <w:style w:type="character" w:customStyle="1" w:styleId="DefaultPara">
    <w:name w:val="Default Para"/>
    <w:uiPriority w:val="99"/>
    <w:semiHidden/>
    <w:rsid w:val="008F4D51"/>
    <w:rPr>
      <w:rFonts w:ascii="CG Times" w:hAnsi="CG Times" w:cs="CG Times"/>
      <w:b/>
      <w:bCs/>
      <w:i/>
      <w:iCs/>
      <w:sz w:val="24"/>
      <w:szCs w:val="24"/>
      <w:lang w:val="en-US"/>
    </w:rPr>
  </w:style>
  <w:style w:type="paragraph" w:customStyle="1" w:styleId="RightPar1">
    <w:name w:val="Right Par[1]"/>
    <w:uiPriority w:val="99"/>
    <w:semiHidden/>
    <w:rsid w:val="008F4D51"/>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cs="CG Times"/>
      <w:b/>
      <w:bCs/>
      <w:i/>
      <w:iCs/>
      <w:sz w:val="24"/>
      <w:szCs w:val="24"/>
      <w:lang w:eastAsia="zh-CN"/>
    </w:rPr>
  </w:style>
  <w:style w:type="paragraph" w:customStyle="1" w:styleId="RightPar2">
    <w:name w:val="Right Par[2]"/>
    <w:uiPriority w:val="99"/>
    <w:semiHidden/>
    <w:rsid w:val="008F4D51"/>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CG Times"/>
      <w:b/>
      <w:bCs/>
      <w:i/>
      <w:iCs/>
      <w:sz w:val="24"/>
      <w:szCs w:val="24"/>
      <w:lang w:eastAsia="zh-CN"/>
    </w:rPr>
  </w:style>
  <w:style w:type="paragraph" w:customStyle="1" w:styleId="RightPar3">
    <w:name w:val="Right Par[3]"/>
    <w:uiPriority w:val="99"/>
    <w:semiHidden/>
    <w:rsid w:val="008F4D51"/>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cs="CG Times"/>
      <w:b/>
      <w:bCs/>
      <w:i/>
      <w:iCs/>
      <w:sz w:val="24"/>
      <w:szCs w:val="24"/>
      <w:lang w:eastAsia="zh-CN"/>
    </w:rPr>
  </w:style>
  <w:style w:type="paragraph" w:customStyle="1" w:styleId="RightPar4">
    <w:name w:val="Right Par[4]"/>
    <w:uiPriority w:val="99"/>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cs="CG Times"/>
      <w:b/>
      <w:bCs/>
      <w:i/>
      <w:iCs/>
      <w:sz w:val="24"/>
      <w:szCs w:val="24"/>
      <w:lang w:eastAsia="zh-CN"/>
    </w:rPr>
  </w:style>
  <w:style w:type="paragraph" w:customStyle="1" w:styleId="RightPar5">
    <w:name w:val="Right Par[5]"/>
    <w:uiPriority w:val="99"/>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cs="CG Times"/>
      <w:b/>
      <w:bCs/>
      <w:i/>
      <w:iCs/>
      <w:sz w:val="24"/>
      <w:szCs w:val="24"/>
      <w:lang w:eastAsia="zh-CN"/>
    </w:rPr>
  </w:style>
  <w:style w:type="paragraph" w:customStyle="1" w:styleId="RightPar6">
    <w:name w:val="Right Par[6]"/>
    <w:uiPriority w:val="99"/>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CG Times"/>
      <w:b/>
      <w:bCs/>
      <w:i/>
      <w:iCs/>
      <w:sz w:val="24"/>
      <w:szCs w:val="24"/>
      <w:lang w:eastAsia="zh-CN"/>
    </w:rPr>
  </w:style>
  <w:style w:type="paragraph" w:customStyle="1" w:styleId="RightPar7">
    <w:name w:val="Right Par[7]"/>
    <w:uiPriority w:val="99"/>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cs="CG Times"/>
      <w:b/>
      <w:bCs/>
      <w:i/>
      <w:iCs/>
      <w:sz w:val="24"/>
      <w:szCs w:val="24"/>
      <w:lang w:eastAsia="zh-CN"/>
    </w:rPr>
  </w:style>
  <w:style w:type="paragraph" w:customStyle="1" w:styleId="RightPar8">
    <w:name w:val="Right Par[8]"/>
    <w:uiPriority w:val="99"/>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cs="CG Times"/>
      <w:b/>
      <w:bCs/>
      <w:i/>
      <w:iCs/>
      <w:sz w:val="24"/>
      <w:szCs w:val="24"/>
      <w:lang w:eastAsia="zh-CN"/>
    </w:rPr>
  </w:style>
  <w:style w:type="character" w:customStyle="1" w:styleId="Bibliogrphy">
    <w:name w:val="Bibliogrphy"/>
    <w:basedOn w:val="DefaultParagraphFont"/>
    <w:uiPriority w:val="99"/>
    <w:semiHidden/>
    <w:rsid w:val="008F4D51"/>
  </w:style>
  <w:style w:type="character" w:customStyle="1" w:styleId="BulletList">
    <w:name w:val="Bullet List"/>
    <w:basedOn w:val="DefaultParagraphFont"/>
    <w:uiPriority w:val="99"/>
    <w:semiHidden/>
    <w:rsid w:val="008F4D51"/>
  </w:style>
  <w:style w:type="paragraph" w:styleId="FootnoteText">
    <w:name w:val="footnote text"/>
    <w:basedOn w:val="Normal"/>
    <w:link w:val="FootnoteTextChar"/>
    <w:uiPriority w:val="99"/>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uiPriority w:val="99"/>
    <w:semiHidden/>
    <w:locked/>
    <w:rsid w:val="008F4D51"/>
    <w:rPr>
      <w:rFonts w:ascii="Times New Roman" w:hAnsi="Times New Roman" w:cs="Times New Roman"/>
      <w:sz w:val="20"/>
      <w:szCs w:val="20"/>
      <w:lang w:val="en-US" w:eastAsia="zh-CN"/>
    </w:rPr>
  </w:style>
  <w:style w:type="character" w:styleId="FootnoteReference">
    <w:name w:val="footnote reference"/>
    <w:basedOn w:val="DefaultParagraphFont"/>
    <w:uiPriority w:val="99"/>
    <w:semiHidden/>
    <w:rsid w:val="008F4D51"/>
    <w:rPr>
      <w:vertAlign w:val="superscript"/>
    </w:rPr>
  </w:style>
  <w:style w:type="paragraph" w:customStyle="1" w:styleId="Head21">
    <w:name w:val="Head 2.1"/>
    <w:basedOn w:val="Normal"/>
    <w:uiPriority w:val="99"/>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uiPriority w:val="99"/>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uiPriority w:val="99"/>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uiPriority w:val="99"/>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uiPriority w:val="99"/>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basedOn w:val="DefaultParagraphFont"/>
    <w:uiPriority w:val="99"/>
    <w:rsid w:val="008F4D51"/>
    <w:rPr>
      <w:color w:val="800080"/>
      <w:u w:val="single"/>
    </w:rPr>
  </w:style>
  <w:style w:type="paragraph" w:customStyle="1" w:styleId="Sec1-Clauses">
    <w:name w:val="Sec1-Clauses"/>
    <w:basedOn w:val="Normal"/>
    <w:uiPriority w:val="99"/>
    <w:semiHidden/>
    <w:rsid w:val="008F4D51"/>
    <w:pPr>
      <w:spacing w:before="120" w:after="120"/>
    </w:pPr>
    <w:rPr>
      <w:b/>
      <w:bCs/>
    </w:rPr>
  </w:style>
  <w:style w:type="paragraph" w:styleId="BodyTextIndent">
    <w:name w:val="Body Text Indent"/>
    <w:basedOn w:val="Normal"/>
    <w:link w:val="BodyTextIndentChar"/>
    <w:uiPriority w:val="99"/>
    <w:rsid w:val="008F4D51"/>
    <w:pPr>
      <w:spacing w:after="120"/>
      <w:ind w:left="360"/>
    </w:pPr>
    <w:rPr>
      <w:rFonts w:eastAsia="SimSun"/>
      <w:lang w:eastAsia="zh-CN"/>
    </w:rPr>
  </w:style>
  <w:style w:type="character" w:customStyle="1" w:styleId="BodyTextIndentChar">
    <w:name w:val="Body Text Indent Char"/>
    <w:basedOn w:val="DefaultParagraphFont"/>
    <w:link w:val="BodyTextIndent"/>
    <w:uiPriority w:val="99"/>
    <w:locked/>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uiPriority w:val="99"/>
    <w:rsid w:val="008F4D51"/>
    <w:rPr>
      <w:sz w:val="20"/>
      <w:szCs w:val="20"/>
    </w:rPr>
  </w:style>
  <w:style w:type="character" w:customStyle="1" w:styleId="DateChar">
    <w:name w:val="Date Char"/>
    <w:basedOn w:val="DefaultParagraphFont"/>
    <w:link w:val="Date"/>
    <w:uiPriority w:val="99"/>
    <w:locked/>
    <w:rsid w:val="008F4D51"/>
    <w:rPr>
      <w:rFonts w:ascii="Times New Roman" w:hAnsi="Times New Roman" w:cs="Times New Roman"/>
      <w:sz w:val="20"/>
      <w:szCs w:val="20"/>
      <w:lang w:val="en-US"/>
    </w:rPr>
  </w:style>
  <w:style w:type="paragraph" w:styleId="BodyTextIndent3">
    <w:name w:val="Body Text Indent 3"/>
    <w:basedOn w:val="Normal"/>
    <w:link w:val="BodyTextIndent3Char"/>
    <w:uiPriority w:val="99"/>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locked/>
    <w:rsid w:val="008F4D51"/>
    <w:rPr>
      <w:rFonts w:ascii="Times New Roman" w:eastAsia="SimSun" w:hAnsi="Times New Roman" w:cs="Times New Roman"/>
      <w:sz w:val="16"/>
      <w:szCs w:val="16"/>
      <w:lang w:val="en-US" w:eastAsia="zh-CN"/>
    </w:rPr>
  </w:style>
  <w:style w:type="paragraph" w:styleId="Subtitle">
    <w:name w:val="Subtitle"/>
    <w:basedOn w:val="Normal"/>
    <w:link w:val="SubtitleChar"/>
    <w:uiPriority w:val="99"/>
    <w:qFormat/>
    <w:rsid w:val="008F4D51"/>
    <w:pPr>
      <w:jc w:val="center"/>
    </w:pPr>
    <w:rPr>
      <w:b/>
      <w:bCs/>
      <w:sz w:val="44"/>
      <w:szCs w:val="44"/>
    </w:rPr>
  </w:style>
  <w:style w:type="character" w:customStyle="1" w:styleId="SubtitleChar">
    <w:name w:val="Subtitle Char"/>
    <w:basedOn w:val="DefaultParagraphFont"/>
    <w:link w:val="Subtitle"/>
    <w:uiPriority w:val="99"/>
    <w:locked/>
    <w:rsid w:val="008F4D51"/>
    <w:rPr>
      <w:rFonts w:ascii="Times New Roman" w:hAnsi="Times New Roman" w:cs="Times New Roman"/>
      <w:b/>
      <w:bCs/>
      <w:sz w:val="20"/>
      <w:szCs w:val="20"/>
      <w:lang w:val="en-US"/>
    </w:rPr>
  </w:style>
  <w:style w:type="character" w:customStyle="1" w:styleId="TOC2Char">
    <w:name w:val="TOC 2 Char"/>
    <w:uiPriority w:val="99"/>
    <w:rsid w:val="008F4D51"/>
    <w:rPr>
      <w:rFonts w:ascii="Arial" w:hAnsi="Arial" w:cs="Arial"/>
      <w:b/>
      <w:bCs/>
      <w:sz w:val="24"/>
      <w:szCs w:val="24"/>
      <w:lang w:val="en-US" w:eastAsia="zh-CN"/>
    </w:rPr>
  </w:style>
  <w:style w:type="paragraph" w:styleId="BodyTextIndent2">
    <w:name w:val="Body Text Indent 2"/>
    <w:basedOn w:val="Normal"/>
    <w:link w:val="BodyTextIndent2Char"/>
    <w:uiPriority w:val="99"/>
    <w:rsid w:val="008F4D51"/>
    <w:pPr>
      <w:spacing w:before="120"/>
      <w:ind w:left="657" w:hanging="657"/>
    </w:pPr>
  </w:style>
  <w:style w:type="character" w:customStyle="1" w:styleId="BodyTextIndent2Char">
    <w:name w:val="Body Text Indent 2 Char"/>
    <w:basedOn w:val="DefaultParagraphFont"/>
    <w:link w:val="BodyTextIndent2"/>
    <w:uiPriority w:val="99"/>
    <w:locked/>
    <w:rsid w:val="008F4D51"/>
    <w:rPr>
      <w:rFonts w:ascii="Times New Roman" w:hAnsi="Times New Roman" w:cs="Times New Roman"/>
      <w:sz w:val="20"/>
      <w:szCs w:val="20"/>
      <w:lang w:val="en-US"/>
    </w:rPr>
  </w:style>
  <w:style w:type="paragraph" w:styleId="BlockText">
    <w:name w:val="Block Text"/>
    <w:basedOn w:val="Normal"/>
    <w:uiPriority w:val="99"/>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uiPriority w:val="99"/>
    <w:semiHidden/>
    <w:rsid w:val="008F4D51"/>
    <w:pPr>
      <w:spacing w:before="240"/>
    </w:pPr>
    <w:rPr>
      <w:kern w:val="28"/>
    </w:rPr>
  </w:style>
  <w:style w:type="paragraph" w:customStyle="1" w:styleId="SectionVHeader">
    <w:name w:val="Section V. Header"/>
    <w:basedOn w:val="Normal"/>
    <w:uiPriority w:val="99"/>
    <w:semiHidden/>
    <w:rsid w:val="008F4D51"/>
    <w:pPr>
      <w:jc w:val="center"/>
    </w:pPr>
    <w:rPr>
      <w:b/>
      <w:bCs/>
      <w:sz w:val="36"/>
      <w:szCs w:val="36"/>
    </w:rPr>
  </w:style>
  <w:style w:type="paragraph" w:customStyle="1" w:styleId="BankNormalChar">
    <w:name w:val="BankNormal Char"/>
    <w:basedOn w:val="Normal"/>
    <w:uiPriority w:val="99"/>
    <w:semiHidden/>
    <w:rsid w:val="008F4D51"/>
    <w:pPr>
      <w:spacing w:after="240"/>
    </w:pPr>
    <w:rPr>
      <w:rFonts w:eastAsia="SimSun"/>
    </w:rPr>
  </w:style>
  <w:style w:type="character" w:customStyle="1" w:styleId="BankNormalCharChar">
    <w:name w:val="BankNormal Char Char"/>
    <w:uiPriority w:val="99"/>
    <w:rsid w:val="008F4D51"/>
    <w:rPr>
      <w:rFonts w:eastAsia="SimSun"/>
      <w:sz w:val="24"/>
      <w:szCs w:val="24"/>
      <w:lang w:val="en-US" w:eastAsia="en-US"/>
    </w:rPr>
  </w:style>
  <w:style w:type="paragraph" w:styleId="BodyText">
    <w:name w:val="Body Text"/>
    <w:basedOn w:val="Normal"/>
    <w:link w:val="BodyTextChar"/>
    <w:uiPriority w:val="99"/>
    <w:rsid w:val="008F4D51"/>
    <w:pPr>
      <w:spacing w:after="120"/>
    </w:pPr>
    <w:rPr>
      <w:rFonts w:eastAsia="SimSun"/>
      <w:lang w:eastAsia="zh-CN"/>
    </w:rPr>
  </w:style>
  <w:style w:type="character" w:customStyle="1" w:styleId="BodyTextChar">
    <w:name w:val="Body Text Char"/>
    <w:basedOn w:val="DefaultParagraphFont"/>
    <w:link w:val="BodyText"/>
    <w:uiPriority w:val="99"/>
    <w:locked/>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uiPriority w:val="99"/>
    <w:rsid w:val="008F4D51"/>
    <w:pPr>
      <w:tabs>
        <w:tab w:val="num" w:pos="720"/>
      </w:tabs>
      <w:spacing w:before="120" w:after="120"/>
      <w:ind w:left="360" w:hanging="360"/>
    </w:pPr>
    <w:rPr>
      <w:b/>
      <w:bCs/>
    </w:rPr>
  </w:style>
  <w:style w:type="character" w:customStyle="1" w:styleId="NormalIndentChar">
    <w:name w:val="Normal Indent Char"/>
    <w:uiPriority w:val="99"/>
    <w:rsid w:val="008F4D51"/>
    <w:rPr>
      <w:rFonts w:eastAsia="SimSun"/>
      <w:sz w:val="24"/>
      <w:szCs w:val="24"/>
      <w:lang w:val="en-US" w:eastAsia="en-US"/>
    </w:rPr>
  </w:style>
  <w:style w:type="paragraph" w:styleId="TOC4">
    <w:name w:val="toc 4"/>
    <w:basedOn w:val="Normal"/>
    <w:next w:val="Normal"/>
    <w:autoRedefine/>
    <w:uiPriority w:val="99"/>
    <w:semiHidden/>
    <w:rsid w:val="008F4D51"/>
    <w:pPr>
      <w:tabs>
        <w:tab w:val="left" w:pos="2200"/>
        <w:tab w:val="right" w:leader="dot" w:pos="9019"/>
      </w:tabs>
      <w:ind w:left="1728"/>
    </w:pPr>
    <w:rPr>
      <w:rFonts w:ascii="Arial" w:eastAsia="SimSun" w:hAnsi="Arial" w:cs="Arial"/>
      <w:b/>
      <w:bCs/>
      <w:noProof/>
      <w:sz w:val="18"/>
      <w:szCs w:val="18"/>
      <w:lang w:val="en-GB" w:eastAsia="zh-CN"/>
    </w:rPr>
  </w:style>
  <w:style w:type="paragraph" w:styleId="TOC5">
    <w:name w:val="toc 5"/>
    <w:basedOn w:val="Normal"/>
    <w:next w:val="Normal"/>
    <w:autoRedefine/>
    <w:uiPriority w:val="99"/>
    <w:semiHidden/>
    <w:rsid w:val="008F4D51"/>
    <w:pPr>
      <w:ind w:left="960"/>
    </w:pPr>
    <w:rPr>
      <w:rFonts w:eastAsia="SimSun"/>
      <w:lang w:eastAsia="zh-CN"/>
    </w:rPr>
  </w:style>
  <w:style w:type="paragraph" w:styleId="TOC6">
    <w:name w:val="toc 6"/>
    <w:basedOn w:val="Normal"/>
    <w:next w:val="Normal"/>
    <w:autoRedefine/>
    <w:uiPriority w:val="99"/>
    <w:semiHidden/>
    <w:rsid w:val="008F4D51"/>
    <w:pPr>
      <w:ind w:left="1200"/>
    </w:pPr>
    <w:rPr>
      <w:rFonts w:eastAsia="SimSun"/>
      <w:lang w:eastAsia="zh-CN"/>
    </w:rPr>
  </w:style>
  <w:style w:type="paragraph" w:styleId="TOC7">
    <w:name w:val="toc 7"/>
    <w:basedOn w:val="Normal"/>
    <w:next w:val="Normal"/>
    <w:autoRedefine/>
    <w:uiPriority w:val="99"/>
    <w:semiHidden/>
    <w:rsid w:val="008F4D51"/>
    <w:pPr>
      <w:ind w:left="1440"/>
    </w:pPr>
    <w:rPr>
      <w:rFonts w:eastAsia="SimSun"/>
      <w:lang w:eastAsia="zh-CN"/>
    </w:rPr>
  </w:style>
  <w:style w:type="paragraph" w:styleId="TOC8">
    <w:name w:val="toc 8"/>
    <w:basedOn w:val="Normal"/>
    <w:next w:val="Normal"/>
    <w:autoRedefine/>
    <w:uiPriority w:val="99"/>
    <w:semiHidden/>
    <w:rsid w:val="008F4D51"/>
    <w:pPr>
      <w:ind w:left="1680"/>
    </w:pPr>
    <w:rPr>
      <w:rFonts w:eastAsia="SimSun"/>
      <w:lang w:eastAsia="zh-CN"/>
    </w:rPr>
  </w:style>
  <w:style w:type="paragraph" w:styleId="TOC9">
    <w:name w:val="toc 9"/>
    <w:basedOn w:val="Normal"/>
    <w:next w:val="Normal"/>
    <w:autoRedefine/>
    <w:uiPriority w:val="99"/>
    <w:semiHidden/>
    <w:rsid w:val="008F4D51"/>
    <w:pPr>
      <w:ind w:left="1920"/>
    </w:pPr>
    <w:rPr>
      <w:rFonts w:eastAsia="SimSun"/>
      <w:lang w:eastAsia="zh-CN"/>
    </w:rPr>
  </w:style>
  <w:style w:type="paragraph" w:customStyle="1" w:styleId="Outline4">
    <w:name w:val="Outline4"/>
    <w:basedOn w:val="Normal"/>
    <w:autoRedefine/>
    <w:uiPriority w:val="99"/>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uiPriority w:val="99"/>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uiPriority w:val="99"/>
    <w:locked/>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uiPriority w:val="99"/>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uiPriority w:val="99"/>
    <w:locked/>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uiPriority w:val="99"/>
    <w:rsid w:val="008F4D51"/>
    <w:rPr>
      <w:rFonts w:ascii="Arial" w:eastAsia="SimSun" w:hAnsi="Arial" w:cs="Arial"/>
      <w:b/>
      <w:bCs/>
      <w:sz w:val="26"/>
      <w:szCs w:val="26"/>
      <w:lang w:val="en-GB" w:eastAsia="en-US"/>
    </w:rPr>
  </w:style>
  <w:style w:type="paragraph" w:styleId="NormalWeb">
    <w:name w:val="Normal (Web)"/>
    <w:basedOn w:val="Normal"/>
    <w:uiPriority w:val="99"/>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uiPriority w:val="99"/>
    <w:rsid w:val="008F4D51"/>
  </w:style>
  <w:style w:type="paragraph" w:customStyle="1" w:styleId="StyleClauseSubList12ptJustifiedAfter10pt">
    <w:name w:val="Style ClauseSub_List + 12 pt Justified After:  10 pt"/>
    <w:basedOn w:val="ClauseSubList"/>
    <w:uiPriority w:val="99"/>
    <w:rsid w:val="008F4D51"/>
    <w:pPr>
      <w:numPr>
        <w:numId w:val="7"/>
      </w:numPr>
      <w:spacing w:after="200"/>
      <w:jc w:val="both"/>
    </w:pPr>
    <w:rPr>
      <w:sz w:val="24"/>
      <w:szCs w:val="24"/>
    </w:rPr>
  </w:style>
  <w:style w:type="paragraph" w:customStyle="1" w:styleId="SectionVHeading2">
    <w:name w:val="Section V. Heading 2"/>
    <w:basedOn w:val="SectionVHeader"/>
    <w:uiPriority w:val="99"/>
    <w:rsid w:val="008F4D51"/>
    <w:pPr>
      <w:spacing w:before="120" w:after="200"/>
    </w:pPr>
    <w:rPr>
      <w:sz w:val="28"/>
      <w:szCs w:val="28"/>
      <w:lang w:val="es-ES_tradnl"/>
    </w:rPr>
  </w:style>
  <w:style w:type="paragraph" w:customStyle="1" w:styleId="TOCNumber1">
    <w:name w:val="TOC Number1"/>
    <w:basedOn w:val="Heading4"/>
    <w:autoRedefine/>
    <w:uiPriority w:val="99"/>
    <w:rsid w:val="008F4D51"/>
    <w:pPr>
      <w:keepNext w:val="0"/>
      <w:suppressAutoHyphens/>
      <w:spacing w:before="0" w:after="120"/>
      <w:ind w:right="18"/>
      <w:outlineLvl w:val="9"/>
    </w:pPr>
    <w:rPr>
      <w:rFonts w:ascii="Tahoma" w:hAnsi="Tahoma" w:cs="Tahoma"/>
      <w:sz w:val="18"/>
      <w:szCs w:val="18"/>
    </w:rPr>
  </w:style>
  <w:style w:type="paragraph" w:styleId="DocumentMap">
    <w:name w:val="Document Map"/>
    <w:basedOn w:val="Normal"/>
    <w:link w:val="DocumentMapChar"/>
    <w:uiPriority w:val="99"/>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uiPriority w:val="99"/>
    <w:semiHidden/>
    <w:locked/>
    <w:rsid w:val="008F4D51"/>
    <w:rPr>
      <w:rFonts w:ascii="Tahoma" w:eastAsia="SimSun" w:hAnsi="Tahoma" w:cs="Tahoma"/>
      <w:sz w:val="20"/>
      <w:szCs w:val="20"/>
      <w:shd w:val="clear" w:color="auto" w:fill="000080"/>
      <w:lang w:val="en-US" w:eastAsia="zh-CN"/>
    </w:rPr>
  </w:style>
  <w:style w:type="character" w:customStyle="1" w:styleId="CharChar">
    <w:name w:val="Char Char"/>
    <w:uiPriority w:val="99"/>
    <w:rsid w:val="008F4D51"/>
    <w:rPr>
      <w:rFonts w:eastAsia="SimSun"/>
      <w:sz w:val="26"/>
      <w:szCs w:val="26"/>
      <w:lang w:val="en-US" w:eastAsia="en-US"/>
    </w:rPr>
  </w:style>
  <w:style w:type="paragraph" w:customStyle="1" w:styleId="i">
    <w:name w:val="(i)"/>
    <w:basedOn w:val="Normal"/>
    <w:uiPriority w:val="99"/>
    <w:semiHidden/>
    <w:rsid w:val="008F4D51"/>
    <w:pPr>
      <w:suppressAutoHyphens/>
      <w:jc w:val="both"/>
    </w:pPr>
    <w:rPr>
      <w:rFonts w:ascii="Tms Rmn" w:hAnsi="Tms Rmn" w:cs="Tms Rmn"/>
    </w:rPr>
  </w:style>
  <w:style w:type="paragraph" w:customStyle="1" w:styleId="font5">
    <w:name w:val="font5"/>
    <w:basedOn w:val="Normal"/>
    <w:uiPriority w:val="99"/>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uiPriority w:val="99"/>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uiPriority w:val="99"/>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uiPriority w:val="99"/>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color w:val="0F243E"/>
      <w:lang w:val="en-GB" w:eastAsia="en-GB"/>
    </w:rPr>
  </w:style>
  <w:style w:type="paragraph" w:customStyle="1" w:styleId="xl67">
    <w:name w:val="xl67"/>
    <w:basedOn w:val="Normal"/>
    <w:uiPriority w:val="99"/>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s="Book Antiqua"/>
      <w:color w:val="0F243E"/>
      <w:lang w:val="en-GB" w:eastAsia="en-GB"/>
    </w:rPr>
  </w:style>
  <w:style w:type="paragraph" w:customStyle="1" w:styleId="xl68">
    <w:name w:val="xl68"/>
    <w:basedOn w:val="Normal"/>
    <w:uiPriority w:val="99"/>
    <w:rsid w:val="00CD5B5F"/>
    <w:pPr>
      <w:spacing w:before="100" w:beforeAutospacing="1" w:after="100" w:afterAutospacing="1"/>
    </w:pPr>
    <w:rPr>
      <w:rFonts w:ascii="Arial Narrow" w:hAnsi="Arial Narrow" w:cs="Arial Narrow"/>
      <w:color w:val="0F243E"/>
      <w:sz w:val="22"/>
      <w:szCs w:val="22"/>
      <w:lang w:val="en-GB" w:eastAsia="en-GB"/>
    </w:rPr>
  </w:style>
  <w:style w:type="paragraph" w:customStyle="1" w:styleId="xl69">
    <w:name w:val="xl69"/>
    <w:basedOn w:val="Normal"/>
    <w:uiPriority w:val="99"/>
    <w:rsid w:val="00CD5B5F"/>
    <w:pPr>
      <w:spacing w:before="100" w:beforeAutospacing="1" w:after="100" w:afterAutospacing="1"/>
      <w:jc w:val="center"/>
      <w:textAlignment w:val="top"/>
    </w:pPr>
    <w:rPr>
      <w:rFonts w:ascii="Arial Narrow" w:hAnsi="Arial Narrow" w:cs="Arial Narrow"/>
      <w:color w:val="0F243E"/>
      <w:lang w:val="en-GB" w:eastAsia="en-GB"/>
    </w:rPr>
  </w:style>
  <w:style w:type="paragraph" w:customStyle="1" w:styleId="xl70">
    <w:name w:val="xl70"/>
    <w:basedOn w:val="Normal"/>
    <w:uiPriority w:val="99"/>
    <w:rsid w:val="00CD5B5F"/>
    <w:pPr>
      <w:spacing w:before="100" w:beforeAutospacing="1" w:after="100" w:afterAutospacing="1"/>
      <w:textAlignment w:val="top"/>
    </w:pPr>
    <w:rPr>
      <w:rFonts w:ascii="Book Antiqua" w:hAnsi="Book Antiqua" w:cs="Book Antiqua"/>
      <w:b/>
      <w:bCs/>
      <w:color w:val="0F243E"/>
      <w:u w:val="single"/>
      <w:lang w:val="en-GB" w:eastAsia="en-GB"/>
    </w:rPr>
  </w:style>
  <w:style w:type="paragraph" w:customStyle="1" w:styleId="xl71">
    <w:name w:val="xl71"/>
    <w:basedOn w:val="Normal"/>
    <w:uiPriority w:val="99"/>
    <w:rsid w:val="00CD5B5F"/>
    <w:pPr>
      <w:spacing w:before="100" w:beforeAutospacing="1" w:after="100" w:afterAutospacing="1"/>
      <w:jc w:val="right"/>
    </w:pPr>
    <w:rPr>
      <w:rFonts w:ascii="Arial Narrow" w:hAnsi="Arial Narrow" w:cs="Arial Narrow"/>
      <w:color w:val="0F243E"/>
      <w:sz w:val="22"/>
      <w:szCs w:val="22"/>
      <w:lang w:val="en-GB" w:eastAsia="en-GB"/>
    </w:rPr>
  </w:style>
  <w:style w:type="paragraph" w:customStyle="1" w:styleId="xl72">
    <w:name w:val="xl72"/>
    <w:basedOn w:val="Normal"/>
    <w:uiPriority w:val="99"/>
    <w:rsid w:val="00CD5B5F"/>
    <w:pPr>
      <w:spacing w:before="100" w:beforeAutospacing="1" w:after="100" w:afterAutospacing="1"/>
      <w:jc w:val="center"/>
    </w:pPr>
    <w:rPr>
      <w:rFonts w:ascii="Arial Narrow" w:hAnsi="Arial Narrow" w:cs="Arial Narrow"/>
      <w:color w:val="0F243E"/>
      <w:sz w:val="22"/>
      <w:szCs w:val="22"/>
      <w:lang w:val="en-GB" w:eastAsia="en-GB"/>
    </w:rPr>
  </w:style>
  <w:style w:type="paragraph" w:customStyle="1" w:styleId="xl73">
    <w:name w:val="xl73"/>
    <w:basedOn w:val="Normal"/>
    <w:uiPriority w:val="99"/>
    <w:rsid w:val="00CD5B5F"/>
    <w:pPr>
      <w:spacing w:before="100" w:beforeAutospacing="1" w:after="100" w:afterAutospacing="1"/>
    </w:pPr>
    <w:rPr>
      <w:rFonts w:ascii="Arial Narrow" w:hAnsi="Arial Narrow" w:cs="Arial Narrow"/>
      <w:color w:val="0F243E"/>
      <w:sz w:val="22"/>
      <w:szCs w:val="22"/>
      <w:lang w:val="en-GB" w:eastAsia="en-GB"/>
    </w:rPr>
  </w:style>
  <w:style w:type="paragraph" w:customStyle="1" w:styleId="xl74">
    <w:name w:val="xl74"/>
    <w:basedOn w:val="Normal"/>
    <w:uiPriority w:val="99"/>
    <w:rsid w:val="00CD5B5F"/>
    <w:pPr>
      <w:spacing w:before="100" w:beforeAutospacing="1" w:after="100" w:afterAutospacing="1"/>
    </w:pPr>
    <w:rPr>
      <w:rFonts w:ascii="Arial Narrow" w:hAnsi="Arial Narrow" w:cs="Arial Narrow"/>
      <w:color w:val="0F243E"/>
      <w:sz w:val="22"/>
      <w:szCs w:val="22"/>
      <w:lang w:val="en-GB" w:eastAsia="en-GB"/>
    </w:rPr>
  </w:style>
  <w:style w:type="paragraph" w:customStyle="1" w:styleId="xl75">
    <w:name w:val="xl75"/>
    <w:basedOn w:val="Normal"/>
    <w:uiPriority w:val="99"/>
    <w:rsid w:val="00CD5B5F"/>
    <w:pPr>
      <w:spacing w:before="100" w:beforeAutospacing="1" w:after="100" w:afterAutospacing="1"/>
    </w:pPr>
    <w:rPr>
      <w:rFonts w:ascii="Arial Narrow" w:hAnsi="Arial Narrow" w:cs="Arial Narrow"/>
      <w:color w:val="0F243E"/>
      <w:lang w:val="en-GB" w:eastAsia="en-GB"/>
    </w:rPr>
  </w:style>
  <w:style w:type="paragraph" w:customStyle="1" w:styleId="xl76">
    <w:name w:val="xl76"/>
    <w:basedOn w:val="Normal"/>
    <w:uiPriority w:val="99"/>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uiPriority w:val="99"/>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uiPriority w:val="99"/>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uiPriority w:val="99"/>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uiPriority w:val="99"/>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uiPriority w:val="99"/>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uiPriority w:val="99"/>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uiPriority w:val="99"/>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uiPriority w:val="99"/>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uiPriority w:val="99"/>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uiPriority w:val="99"/>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uiPriority w:val="99"/>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uiPriority w:val="99"/>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uiPriority w:val="99"/>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uiPriority w:val="99"/>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uiPriority w:val="99"/>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uiPriority w:val="99"/>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uiPriority w:val="99"/>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uiPriority w:val="99"/>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uiPriority w:val="99"/>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uiPriority w:val="99"/>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uiPriority w:val="99"/>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uiPriority w:val="99"/>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uiPriority w:val="99"/>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uiPriority w:val="99"/>
    <w:rsid w:val="00CD5B5F"/>
    <w:pPr>
      <w:spacing w:before="100" w:beforeAutospacing="1" w:after="100" w:afterAutospacing="1"/>
      <w:textAlignment w:val="top"/>
    </w:pPr>
    <w:rPr>
      <w:rFonts w:ascii="Book Antiqua" w:hAnsi="Book Antiqua" w:cs="Book Antiqua"/>
      <w:color w:val="0F243E"/>
      <w:lang w:val="en-GB" w:eastAsia="en-GB"/>
    </w:rPr>
  </w:style>
  <w:style w:type="paragraph" w:customStyle="1" w:styleId="xl107">
    <w:name w:val="xl107"/>
    <w:basedOn w:val="Normal"/>
    <w:uiPriority w:val="99"/>
    <w:rsid w:val="00CD5B5F"/>
    <w:pPr>
      <w:spacing w:before="100" w:beforeAutospacing="1" w:after="100" w:afterAutospacing="1"/>
      <w:jc w:val="right"/>
    </w:pPr>
    <w:rPr>
      <w:rFonts w:ascii="Arial Narrow" w:hAnsi="Arial Narrow" w:cs="Arial Narrow"/>
      <w:b/>
      <w:bCs/>
      <w:color w:val="0F243E"/>
      <w:sz w:val="22"/>
      <w:szCs w:val="22"/>
      <w:lang w:val="en-GB" w:eastAsia="en-GB"/>
    </w:rPr>
  </w:style>
  <w:style w:type="paragraph" w:customStyle="1" w:styleId="xl108">
    <w:name w:val="xl108"/>
    <w:basedOn w:val="Normal"/>
    <w:uiPriority w:val="99"/>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uiPriority w:val="99"/>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uiPriority w:val="99"/>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uiPriority w:val="99"/>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uiPriority w:val="99"/>
    <w:rsid w:val="00CD5B5F"/>
    <w:pPr>
      <w:spacing w:before="100" w:beforeAutospacing="1" w:after="100" w:afterAutospacing="1"/>
    </w:pPr>
    <w:rPr>
      <w:rFonts w:ascii="Arial Narrow" w:hAnsi="Arial Narrow" w:cs="Arial Narrow"/>
      <w:b/>
      <w:bCs/>
      <w:color w:val="0F243E"/>
      <w:sz w:val="22"/>
      <w:szCs w:val="22"/>
      <w:lang w:val="en-GB" w:eastAsia="en-GB"/>
    </w:rPr>
  </w:style>
  <w:style w:type="paragraph" w:customStyle="1" w:styleId="xl113">
    <w:name w:val="xl113"/>
    <w:basedOn w:val="Normal"/>
    <w:uiPriority w:val="99"/>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s="Arial Narrow"/>
      <w:color w:val="0F243E"/>
      <w:sz w:val="22"/>
      <w:szCs w:val="22"/>
      <w:lang w:val="en-GB" w:eastAsia="en-GB"/>
    </w:rPr>
  </w:style>
  <w:style w:type="paragraph" w:customStyle="1" w:styleId="xl114">
    <w:name w:val="xl114"/>
    <w:basedOn w:val="Normal"/>
    <w:uiPriority w:val="99"/>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Arial Narrow"/>
      <w:color w:val="0F243E"/>
      <w:sz w:val="22"/>
      <w:szCs w:val="22"/>
      <w:lang w:val="en-GB" w:eastAsia="en-GB"/>
    </w:rPr>
  </w:style>
  <w:style w:type="paragraph" w:customStyle="1" w:styleId="xl115">
    <w:name w:val="xl115"/>
    <w:basedOn w:val="Normal"/>
    <w:uiPriority w:val="99"/>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s="Arial Narrow"/>
      <w:color w:val="0F243E"/>
      <w:sz w:val="22"/>
      <w:szCs w:val="22"/>
      <w:lang w:val="en-GB" w:eastAsia="en-GB"/>
    </w:rPr>
  </w:style>
  <w:style w:type="character" w:customStyle="1" w:styleId="CharChar2">
    <w:name w:val="Char Char2"/>
    <w:basedOn w:val="DefaultParagraphFont"/>
    <w:uiPriority w:val="99"/>
    <w:semiHidden/>
    <w:rsid w:val="001C614C"/>
    <w:rPr>
      <w:rFonts w:ascii="Cambria" w:hAnsi="Cambria" w:cs="Cambria"/>
      <w:b/>
      <w:bCs/>
      <w:i/>
      <w:iCs/>
      <w:sz w:val="28"/>
      <w:szCs w:val="28"/>
    </w:rPr>
  </w:style>
  <w:style w:type="character" w:customStyle="1" w:styleId="CharChar1">
    <w:name w:val="Char Char1"/>
    <w:basedOn w:val="DefaultParagraphFont"/>
    <w:uiPriority w:val="99"/>
    <w:rsid w:val="001C614C"/>
    <w:rPr>
      <w:sz w:val="16"/>
      <w:szCs w:val="16"/>
    </w:rPr>
  </w:style>
  <w:style w:type="character" w:customStyle="1" w:styleId="CharChar3">
    <w:name w:val="Char Char3"/>
    <w:basedOn w:val="DefaultParagraphFont"/>
    <w:uiPriority w:val="99"/>
    <w:rsid w:val="001C614C"/>
    <w:rPr>
      <w:sz w:val="24"/>
      <w:szCs w:val="24"/>
    </w:rPr>
  </w:style>
  <w:style w:type="character" w:customStyle="1" w:styleId="CharChar21">
    <w:name w:val="Char Char21"/>
    <w:basedOn w:val="DefaultParagraphFont"/>
    <w:uiPriority w:val="99"/>
    <w:semiHidden/>
    <w:rsid w:val="00FE712A"/>
    <w:rPr>
      <w:rFonts w:ascii="Cambria" w:hAnsi="Cambria" w:cs="Cambria"/>
      <w:b/>
      <w:bCs/>
      <w:i/>
      <w:iCs/>
      <w:sz w:val="28"/>
      <w:szCs w:val="28"/>
    </w:rPr>
  </w:style>
  <w:style w:type="character" w:customStyle="1" w:styleId="CharChar11">
    <w:name w:val="Char Char11"/>
    <w:basedOn w:val="DefaultParagraphFont"/>
    <w:uiPriority w:val="99"/>
    <w:rsid w:val="00FE712A"/>
    <w:rPr>
      <w:sz w:val="16"/>
      <w:szCs w:val="16"/>
    </w:rPr>
  </w:style>
  <w:style w:type="character" w:customStyle="1" w:styleId="CharChar4">
    <w:name w:val="Char Char4"/>
    <w:basedOn w:val="DefaultParagraphFont"/>
    <w:uiPriority w:val="99"/>
    <w:rsid w:val="00FE712A"/>
    <w:rPr>
      <w:sz w:val="24"/>
      <w:szCs w:val="24"/>
    </w:rPr>
  </w:style>
  <w:style w:type="numbering" w:customStyle="1" w:styleId="Style3">
    <w:name w:val="Style3"/>
    <w:rsid w:val="00C42389"/>
    <w:pPr>
      <w:numPr>
        <w:numId w:val="3"/>
      </w:numPr>
    </w:pPr>
  </w:style>
  <w:style w:type="numbering" w:customStyle="1" w:styleId="Style1">
    <w:name w:val="Style1"/>
    <w:rsid w:val="00C42389"/>
    <w:pPr>
      <w:numPr>
        <w:numId w:val="1"/>
      </w:numPr>
    </w:pPr>
  </w:style>
  <w:style w:type="numbering" w:customStyle="1" w:styleId="Style4">
    <w:name w:val="Style4"/>
    <w:rsid w:val="00C42389"/>
    <w:pPr>
      <w:numPr>
        <w:numId w:val="4"/>
      </w:numPr>
    </w:pPr>
  </w:style>
  <w:style w:type="numbering" w:styleId="111111">
    <w:name w:val="Outline List 2"/>
    <w:basedOn w:val="NoList"/>
    <w:uiPriority w:val="99"/>
    <w:semiHidden/>
    <w:unhideWhenUsed/>
    <w:locked/>
    <w:rsid w:val="00C42389"/>
    <w:pPr>
      <w:numPr>
        <w:numId w:val="8"/>
      </w:numPr>
    </w:pPr>
  </w:style>
  <w:style w:type="numbering" w:customStyle="1" w:styleId="Style2">
    <w:name w:val="Style2"/>
    <w:rsid w:val="00C42389"/>
    <w:pPr>
      <w:numPr>
        <w:numId w:val="2"/>
      </w:numPr>
    </w:pPr>
  </w:style>
</w:styles>
</file>

<file path=word/webSettings.xml><?xml version="1.0" encoding="utf-8"?>
<w:webSettings xmlns:r="http://schemas.openxmlformats.org/officeDocument/2006/relationships" xmlns:w="http://schemas.openxmlformats.org/wordprocessingml/2006/main">
  <w:divs>
    <w:div w:id="1102649308">
      <w:marLeft w:val="0"/>
      <w:marRight w:val="0"/>
      <w:marTop w:val="0"/>
      <w:marBottom w:val="0"/>
      <w:divBdr>
        <w:top w:val="none" w:sz="0" w:space="0" w:color="auto"/>
        <w:left w:val="none" w:sz="0" w:space="0" w:color="auto"/>
        <w:bottom w:val="none" w:sz="0" w:space="0" w:color="auto"/>
        <w:right w:val="none" w:sz="0" w:space="0" w:color="auto"/>
      </w:divBdr>
    </w:div>
    <w:div w:id="1102649309">
      <w:marLeft w:val="0"/>
      <w:marRight w:val="0"/>
      <w:marTop w:val="0"/>
      <w:marBottom w:val="0"/>
      <w:divBdr>
        <w:top w:val="none" w:sz="0" w:space="0" w:color="auto"/>
        <w:left w:val="none" w:sz="0" w:space="0" w:color="auto"/>
        <w:bottom w:val="none" w:sz="0" w:space="0" w:color="auto"/>
        <w:right w:val="none" w:sz="0" w:space="0" w:color="auto"/>
      </w:divBdr>
    </w:div>
    <w:div w:id="1102649310">
      <w:marLeft w:val="0"/>
      <w:marRight w:val="0"/>
      <w:marTop w:val="0"/>
      <w:marBottom w:val="0"/>
      <w:divBdr>
        <w:top w:val="none" w:sz="0" w:space="0" w:color="auto"/>
        <w:left w:val="none" w:sz="0" w:space="0" w:color="auto"/>
        <w:bottom w:val="none" w:sz="0" w:space="0" w:color="auto"/>
        <w:right w:val="none" w:sz="0" w:space="0" w:color="auto"/>
      </w:divBdr>
    </w:div>
    <w:div w:id="1102649311">
      <w:marLeft w:val="0"/>
      <w:marRight w:val="0"/>
      <w:marTop w:val="0"/>
      <w:marBottom w:val="0"/>
      <w:divBdr>
        <w:top w:val="none" w:sz="0" w:space="0" w:color="auto"/>
        <w:left w:val="none" w:sz="0" w:space="0" w:color="auto"/>
        <w:bottom w:val="none" w:sz="0" w:space="0" w:color="auto"/>
        <w:right w:val="none" w:sz="0" w:space="0" w:color="auto"/>
      </w:divBdr>
    </w:div>
    <w:div w:id="1102649312">
      <w:marLeft w:val="0"/>
      <w:marRight w:val="0"/>
      <w:marTop w:val="0"/>
      <w:marBottom w:val="0"/>
      <w:divBdr>
        <w:top w:val="none" w:sz="0" w:space="0" w:color="auto"/>
        <w:left w:val="none" w:sz="0" w:space="0" w:color="auto"/>
        <w:bottom w:val="none" w:sz="0" w:space="0" w:color="auto"/>
        <w:right w:val="none" w:sz="0" w:space="0" w:color="auto"/>
      </w:divBdr>
    </w:div>
    <w:div w:id="1102649313">
      <w:marLeft w:val="0"/>
      <w:marRight w:val="0"/>
      <w:marTop w:val="0"/>
      <w:marBottom w:val="0"/>
      <w:divBdr>
        <w:top w:val="none" w:sz="0" w:space="0" w:color="auto"/>
        <w:left w:val="none" w:sz="0" w:space="0" w:color="auto"/>
        <w:bottom w:val="none" w:sz="0" w:space="0" w:color="auto"/>
        <w:right w:val="none" w:sz="0" w:space="0" w:color="auto"/>
      </w:divBdr>
    </w:div>
    <w:div w:id="1102649314">
      <w:marLeft w:val="0"/>
      <w:marRight w:val="0"/>
      <w:marTop w:val="0"/>
      <w:marBottom w:val="0"/>
      <w:divBdr>
        <w:top w:val="none" w:sz="0" w:space="0" w:color="auto"/>
        <w:left w:val="none" w:sz="0" w:space="0" w:color="auto"/>
        <w:bottom w:val="none" w:sz="0" w:space="0" w:color="auto"/>
        <w:right w:val="none" w:sz="0" w:space="0" w:color="auto"/>
      </w:divBdr>
    </w:div>
    <w:div w:id="1102649315">
      <w:marLeft w:val="0"/>
      <w:marRight w:val="0"/>
      <w:marTop w:val="0"/>
      <w:marBottom w:val="0"/>
      <w:divBdr>
        <w:top w:val="none" w:sz="0" w:space="0" w:color="auto"/>
        <w:left w:val="none" w:sz="0" w:space="0" w:color="auto"/>
        <w:bottom w:val="none" w:sz="0" w:space="0" w:color="auto"/>
        <w:right w:val="none" w:sz="0" w:space="0" w:color="auto"/>
      </w:divBdr>
    </w:div>
    <w:div w:id="1102649316">
      <w:marLeft w:val="0"/>
      <w:marRight w:val="0"/>
      <w:marTop w:val="0"/>
      <w:marBottom w:val="0"/>
      <w:divBdr>
        <w:top w:val="none" w:sz="0" w:space="0" w:color="auto"/>
        <w:left w:val="none" w:sz="0" w:space="0" w:color="auto"/>
        <w:bottom w:val="none" w:sz="0" w:space="0" w:color="auto"/>
        <w:right w:val="none" w:sz="0" w:space="0" w:color="auto"/>
      </w:divBdr>
    </w:div>
    <w:div w:id="1102649317">
      <w:marLeft w:val="0"/>
      <w:marRight w:val="0"/>
      <w:marTop w:val="0"/>
      <w:marBottom w:val="0"/>
      <w:divBdr>
        <w:top w:val="none" w:sz="0" w:space="0" w:color="auto"/>
        <w:left w:val="none" w:sz="0" w:space="0" w:color="auto"/>
        <w:bottom w:val="none" w:sz="0" w:space="0" w:color="auto"/>
        <w:right w:val="none" w:sz="0" w:space="0" w:color="auto"/>
      </w:divBdr>
    </w:div>
    <w:div w:id="1102649318">
      <w:marLeft w:val="0"/>
      <w:marRight w:val="0"/>
      <w:marTop w:val="0"/>
      <w:marBottom w:val="0"/>
      <w:divBdr>
        <w:top w:val="none" w:sz="0" w:space="0" w:color="auto"/>
        <w:left w:val="none" w:sz="0" w:space="0" w:color="auto"/>
        <w:bottom w:val="none" w:sz="0" w:space="0" w:color="auto"/>
        <w:right w:val="none" w:sz="0" w:space="0" w:color="auto"/>
      </w:divBdr>
    </w:div>
    <w:div w:id="1102649319">
      <w:marLeft w:val="0"/>
      <w:marRight w:val="0"/>
      <w:marTop w:val="0"/>
      <w:marBottom w:val="0"/>
      <w:divBdr>
        <w:top w:val="none" w:sz="0" w:space="0" w:color="auto"/>
        <w:left w:val="none" w:sz="0" w:space="0" w:color="auto"/>
        <w:bottom w:val="none" w:sz="0" w:space="0" w:color="auto"/>
        <w:right w:val="none" w:sz="0" w:space="0" w:color="auto"/>
      </w:divBdr>
    </w:div>
    <w:div w:id="1102649320">
      <w:marLeft w:val="0"/>
      <w:marRight w:val="0"/>
      <w:marTop w:val="0"/>
      <w:marBottom w:val="0"/>
      <w:divBdr>
        <w:top w:val="none" w:sz="0" w:space="0" w:color="auto"/>
        <w:left w:val="none" w:sz="0" w:space="0" w:color="auto"/>
        <w:bottom w:val="none" w:sz="0" w:space="0" w:color="auto"/>
        <w:right w:val="none" w:sz="0" w:space="0" w:color="auto"/>
      </w:divBdr>
    </w:div>
    <w:div w:id="1102649321">
      <w:marLeft w:val="0"/>
      <w:marRight w:val="0"/>
      <w:marTop w:val="0"/>
      <w:marBottom w:val="0"/>
      <w:divBdr>
        <w:top w:val="none" w:sz="0" w:space="0" w:color="auto"/>
        <w:left w:val="none" w:sz="0" w:space="0" w:color="auto"/>
        <w:bottom w:val="none" w:sz="0" w:space="0" w:color="auto"/>
        <w:right w:val="none" w:sz="0" w:space="0" w:color="auto"/>
      </w:divBdr>
    </w:div>
    <w:div w:id="1102649322">
      <w:marLeft w:val="0"/>
      <w:marRight w:val="0"/>
      <w:marTop w:val="0"/>
      <w:marBottom w:val="0"/>
      <w:divBdr>
        <w:top w:val="none" w:sz="0" w:space="0" w:color="auto"/>
        <w:left w:val="none" w:sz="0" w:space="0" w:color="auto"/>
        <w:bottom w:val="none" w:sz="0" w:space="0" w:color="auto"/>
        <w:right w:val="none" w:sz="0" w:space="0" w:color="auto"/>
      </w:divBdr>
    </w:div>
    <w:div w:id="1102649323">
      <w:marLeft w:val="0"/>
      <w:marRight w:val="0"/>
      <w:marTop w:val="0"/>
      <w:marBottom w:val="0"/>
      <w:divBdr>
        <w:top w:val="none" w:sz="0" w:space="0" w:color="auto"/>
        <w:left w:val="none" w:sz="0" w:space="0" w:color="auto"/>
        <w:bottom w:val="none" w:sz="0" w:space="0" w:color="auto"/>
        <w:right w:val="none" w:sz="0" w:space="0" w:color="auto"/>
      </w:divBdr>
    </w:div>
    <w:div w:id="1102649324">
      <w:marLeft w:val="0"/>
      <w:marRight w:val="0"/>
      <w:marTop w:val="0"/>
      <w:marBottom w:val="0"/>
      <w:divBdr>
        <w:top w:val="none" w:sz="0" w:space="0" w:color="auto"/>
        <w:left w:val="none" w:sz="0" w:space="0" w:color="auto"/>
        <w:bottom w:val="none" w:sz="0" w:space="0" w:color="auto"/>
        <w:right w:val="none" w:sz="0" w:space="0" w:color="auto"/>
      </w:divBdr>
    </w:div>
    <w:div w:id="1102649325">
      <w:marLeft w:val="0"/>
      <w:marRight w:val="0"/>
      <w:marTop w:val="0"/>
      <w:marBottom w:val="0"/>
      <w:divBdr>
        <w:top w:val="none" w:sz="0" w:space="0" w:color="auto"/>
        <w:left w:val="none" w:sz="0" w:space="0" w:color="auto"/>
        <w:bottom w:val="none" w:sz="0" w:space="0" w:color="auto"/>
        <w:right w:val="none" w:sz="0" w:space="0" w:color="auto"/>
      </w:divBdr>
    </w:div>
    <w:div w:id="1102649326">
      <w:marLeft w:val="0"/>
      <w:marRight w:val="0"/>
      <w:marTop w:val="0"/>
      <w:marBottom w:val="0"/>
      <w:divBdr>
        <w:top w:val="none" w:sz="0" w:space="0" w:color="auto"/>
        <w:left w:val="none" w:sz="0" w:space="0" w:color="auto"/>
        <w:bottom w:val="none" w:sz="0" w:space="0" w:color="auto"/>
        <w:right w:val="none" w:sz="0" w:space="0" w:color="auto"/>
      </w:divBdr>
    </w:div>
    <w:div w:id="1102649327">
      <w:marLeft w:val="0"/>
      <w:marRight w:val="0"/>
      <w:marTop w:val="0"/>
      <w:marBottom w:val="0"/>
      <w:divBdr>
        <w:top w:val="none" w:sz="0" w:space="0" w:color="auto"/>
        <w:left w:val="none" w:sz="0" w:space="0" w:color="auto"/>
        <w:bottom w:val="none" w:sz="0" w:space="0" w:color="auto"/>
        <w:right w:val="none" w:sz="0" w:space="0" w:color="auto"/>
      </w:divBdr>
    </w:div>
    <w:div w:id="1102649328">
      <w:marLeft w:val="0"/>
      <w:marRight w:val="0"/>
      <w:marTop w:val="0"/>
      <w:marBottom w:val="0"/>
      <w:divBdr>
        <w:top w:val="none" w:sz="0" w:space="0" w:color="auto"/>
        <w:left w:val="none" w:sz="0" w:space="0" w:color="auto"/>
        <w:bottom w:val="none" w:sz="0" w:space="0" w:color="auto"/>
        <w:right w:val="none" w:sz="0" w:space="0" w:color="auto"/>
      </w:divBdr>
    </w:div>
    <w:div w:id="1102649329">
      <w:marLeft w:val="0"/>
      <w:marRight w:val="0"/>
      <w:marTop w:val="0"/>
      <w:marBottom w:val="0"/>
      <w:divBdr>
        <w:top w:val="none" w:sz="0" w:space="0" w:color="auto"/>
        <w:left w:val="none" w:sz="0" w:space="0" w:color="auto"/>
        <w:bottom w:val="none" w:sz="0" w:space="0" w:color="auto"/>
        <w:right w:val="none" w:sz="0" w:space="0" w:color="auto"/>
      </w:divBdr>
    </w:div>
    <w:div w:id="1102649330">
      <w:marLeft w:val="0"/>
      <w:marRight w:val="0"/>
      <w:marTop w:val="0"/>
      <w:marBottom w:val="0"/>
      <w:divBdr>
        <w:top w:val="none" w:sz="0" w:space="0" w:color="auto"/>
        <w:left w:val="none" w:sz="0" w:space="0" w:color="auto"/>
        <w:bottom w:val="none" w:sz="0" w:space="0" w:color="auto"/>
        <w:right w:val="none" w:sz="0" w:space="0" w:color="auto"/>
      </w:divBdr>
    </w:div>
    <w:div w:id="1102649331">
      <w:marLeft w:val="0"/>
      <w:marRight w:val="0"/>
      <w:marTop w:val="0"/>
      <w:marBottom w:val="0"/>
      <w:divBdr>
        <w:top w:val="none" w:sz="0" w:space="0" w:color="auto"/>
        <w:left w:val="none" w:sz="0" w:space="0" w:color="auto"/>
        <w:bottom w:val="none" w:sz="0" w:space="0" w:color="auto"/>
        <w:right w:val="none" w:sz="0" w:space="0" w:color="auto"/>
      </w:divBdr>
    </w:div>
    <w:div w:id="1102649332">
      <w:marLeft w:val="0"/>
      <w:marRight w:val="0"/>
      <w:marTop w:val="0"/>
      <w:marBottom w:val="0"/>
      <w:divBdr>
        <w:top w:val="none" w:sz="0" w:space="0" w:color="auto"/>
        <w:left w:val="none" w:sz="0" w:space="0" w:color="auto"/>
        <w:bottom w:val="none" w:sz="0" w:space="0" w:color="auto"/>
        <w:right w:val="none" w:sz="0" w:space="0" w:color="auto"/>
      </w:divBdr>
    </w:div>
    <w:div w:id="1102649333">
      <w:marLeft w:val="0"/>
      <w:marRight w:val="0"/>
      <w:marTop w:val="0"/>
      <w:marBottom w:val="0"/>
      <w:divBdr>
        <w:top w:val="none" w:sz="0" w:space="0" w:color="auto"/>
        <w:left w:val="none" w:sz="0" w:space="0" w:color="auto"/>
        <w:bottom w:val="none" w:sz="0" w:space="0" w:color="auto"/>
        <w:right w:val="none" w:sz="0" w:space="0" w:color="auto"/>
      </w:divBdr>
    </w:div>
    <w:div w:id="1102649334">
      <w:marLeft w:val="0"/>
      <w:marRight w:val="0"/>
      <w:marTop w:val="0"/>
      <w:marBottom w:val="0"/>
      <w:divBdr>
        <w:top w:val="none" w:sz="0" w:space="0" w:color="auto"/>
        <w:left w:val="none" w:sz="0" w:space="0" w:color="auto"/>
        <w:bottom w:val="none" w:sz="0" w:space="0" w:color="auto"/>
        <w:right w:val="none" w:sz="0" w:space="0" w:color="auto"/>
      </w:divBdr>
    </w:div>
    <w:div w:id="1102649335">
      <w:marLeft w:val="0"/>
      <w:marRight w:val="0"/>
      <w:marTop w:val="0"/>
      <w:marBottom w:val="0"/>
      <w:divBdr>
        <w:top w:val="none" w:sz="0" w:space="0" w:color="auto"/>
        <w:left w:val="none" w:sz="0" w:space="0" w:color="auto"/>
        <w:bottom w:val="none" w:sz="0" w:space="0" w:color="auto"/>
        <w:right w:val="none" w:sz="0" w:space="0" w:color="auto"/>
      </w:divBdr>
    </w:div>
    <w:div w:id="1102649336">
      <w:marLeft w:val="0"/>
      <w:marRight w:val="0"/>
      <w:marTop w:val="0"/>
      <w:marBottom w:val="0"/>
      <w:divBdr>
        <w:top w:val="none" w:sz="0" w:space="0" w:color="auto"/>
        <w:left w:val="none" w:sz="0" w:space="0" w:color="auto"/>
        <w:bottom w:val="none" w:sz="0" w:space="0" w:color="auto"/>
        <w:right w:val="none" w:sz="0" w:space="0" w:color="auto"/>
      </w:divBdr>
    </w:div>
    <w:div w:id="1102649337">
      <w:marLeft w:val="0"/>
      <w:marRight w:val="0"/>
      <w:marTop w:val="0"/>
      <w:marBottom w:val="0"/>
      <w:divBdr>
        <w:top w:val="none" w:sz="0" w:space="0" w:color="auto"/>
        <w:left w:val="none" w:sz="0" w:space="0" w:color="auto"/>
        <w:bottom w:val="none" w:sz="0" w:space="0" w:color="auto"/>
        <w:right w:val="none" w:sz="0" w:space="0" w:color="auto"/>
      </w:divBdr>
    </w:div>
    <w:div w:id="1102649338">
      <w:marLeft w:val="0"/>
      <w:marRight w:val="0"/>
      <w:marTop w:val="0"/>
      <w:marBottom w:val="0"/>
      <w:divBdr>
        <w:top w:val="none" w:sz="0" w:space="0" w:color="auto"/>
        <w:left w:val="none" w:sz="0" w:space="0" w:color="auto"/>
        <w:bottom w:val="none" w:sz="0" w:space="0" w:color="auto"/>
        <w:right w:val="none" w:sz="0" w:space="0" w:color="auto"/>
      </w:divBdr>
    </w:div>
    <w:div w:id="1102649339">
      <w:marLeft w:val="0"/>
      <w:marRight w:val="0"/>
      <w:marTop w:val="0"/>
      <w:marBottom w:val="0"/>
      <w:divBdr>
        <w:top w:val="none" w:sz="0" w:space="0" w:color="auto"/>
        <w:left w:val="none" w:sz="0" w:space="0" w:color="auto"/>
        <w:bottom w:val="none" w:sz="0" w:space="0" w:color="auto"/>
        <w:right w:val="none" w:sz="0" w:space="0" w:color="auto"/>
      </w:divBdr>
    </w:div>
    <w:div w:id="1102649340">
      <w:marLeft w:val="0"/>
      <w:marRight w:val="0"/>
      <w:marTop w:val="0"/>
      <w:marBottom w:val="0"/>
      <w:divBdr>
        <w:top w:val="none" w:sz="0" w:space="0" w:color="auto"/>
        <w:left w:val="none" w:sz="0" w:space="0" w:color="auto"/>
        <w:bottom w:val="none" w:sz="0" w:space="0" w:color="auto"/>
        <w:right w:val="none" w:sz="0" w:space="0" w:color="auto"/>
      </w:divBdr>
    </w:div>
    <w:div w:id="1102649341">
      <w:marLeft w:val="0"/>
      <w:marRight w:val="0"/>
      <w:marTop w:val="0"/>
      <w:marBottom w:val="0"/>
      <w:divBdr>
        <w:top w:val="none" w:sz="0" w:space="0" w:color="auto"/>
        <w:left w:val="none" w:sz="0" w:space="0" w:color="auto"/>
        <w:bottom w:val="none" w:sz="0" w:space="0" w:color="auto"/>
        <w:right w:val="none" w:sz="0" w:space="0" w:color="auto"/>
      </w:divBdr>
    </w:div>
    <w:div w:id="1102649342">
      <w:marLeft w:val="0"/>
      <w:marRight w:val="0"/>
      <w:marTop w:val="0"/>
      <w:marBottom w:val="0"/>
      <w:divBdr>
        <w:top w:val="none" w:sz="0" w:space="0" w:color="auto"/>
        <w:left w:val="none" w:sz="0" w:space="0" w:color="auto"/>
        <w:bottom w:val="none" w:sz="0" w:space="0" w:color="auto"/>
        <w:right w:val="none" w:sz="0" w:space="0" w:color="auto"/>
      </w:divBdr>
    </w:div>
    <w:div w:id="1102649343">
      <w:marLeft w:val="0"/>
      <w:marRight w:val="0"/>
      <w:marTop w:val="0"/>
      <w:marBottom w:val="0"/>
      <w:divBdr>
        <w:top w:val="none" w:sz="0" w:space="0" w:color="auto"/>
        <w:left w:val="none" w:sz="0" w:space="0" w:color="auto"/>
        <w:bottom w:val="none" w:sz="0" w:space="0" w:color="auto"/>
        <w:right w:val="none" w:sz="0" w:space="0" w:color="auto"/>
      </w:divBdr>
    </w:div>
    <w:div w:id="1102649344">
      <w:marLeft w:val="0"/>
      <w:marRight w:val="0"/>
      <w:marTop w:val="0"/>
      <w:marBottom w:val="0"/>
      <w:divBdr>
        <w:top w:val="none" w:sz="0" w:space="0" w:color="auto"/>
        <w:left w:val="none" w:sz="0" w:space="0" w:color="auto"/>
        <w:bottom w:val="none" w:sz="0" w:space="0" w:color="auto"/>
        <w:right w:val="none" w:sz="0" w:space="0" w:color="auto"/>
      </w:divBdr>
    </w:div>
    <w:div w:id="1102649345">
      <w:marLeft w:val="0"/>
      <w:marRight w:val="0"/>
      <w:marTop w:val="0"/>
      <w:marBottom w:val="0"/>
      <w:divBdr>
        <w:top w:val="none" w:sz="0" w:space="0" w:color="auto"/>
        <w:left w:val="none" w:sz="0" w:space="0" w:color="auto"/>
        <w:bottom w:val="none" w:sz="0" w:space="0" w:color="auto"/>
        <w:right w:val="none" w:sz="0" w:space="0" w:color="auto"/>
      </w:divBdr>
    </w:div>
    <w:div w:id="1102649346">
      <w:marLeft w:val="0"/>
      <w:marRight w:val="0"/>
      <w:marTop w:val="0"/>
      <w:marBottom w:val="0"/>
      <w:divBdr>
        <w:top w:val="none" w:sz="0" w:space="0" w:color="auto"/>
        <w:left w:val="none" w:sz="0" w:space="0" w:color="auto"/>
        <w:bottom w:val="none" w:sz="0" w:space="0" w:color="auto"/>
        <w:right w:val="none" w:sz="0" w:space="0" w:color="auto"/>
      </w:divBdr>
    </w:div>
    <w:div w:id="1102649347">
      <w:marLeft w:val="0"/>
      <w:marRight w:val="0"/>
      <w:marTop w:val="0"/>
      <w:marBottom w:val="0"/>
      <w:divBdr>
        <w:top w:val="none" w:sz="0" w:space="0" w:color="auto"/>
        <w:left w:val="none" w:sz="0" w:space="0" w:color="auto"/>
        <w:bottom w:val="none" w:sz="0" w:space="0" w:color="auto"/>
        <w:right w:val="none" w:sz="0" w:space="0" w:color="auto"/>
      </w:divBdr>
    </w:div>
    <w:div w:id="1102649348">
      <w:marLeft w:val="0"/>
      <w:marRight w:val="0"/>
      <w:marTop w:val="0"/>
      <w:marBottom w:val="0"/>
      <w:divBdr>
        <w:top w:val="none" w:sz="0" w:space="0" w:color="auto"/>
        <w:left w:val="none" w:sz="0" w:space="0" w:color="auto"/>
        <w:bottom w:val="none" w:sz="0" w:space="0" w:color="auto"/>
        <w:right w:val="none" w:sz="0" w:space="0" w:color="auto"/>
      </w:divBdr>
    </w:div>
    <w:div w:id="1102649349">
      <w:marLeft w:val="0"/>
      <w:marRight w:val="0"/>
      <w:marTop w:val="0"/>
      <w:marBottom w:val="0"/>
      <w:divBdr>
        <w:top w:val="none" w:sz="0" w:space="0" w:color="auto"/>
        <w:left w:val="none" w:sz="0" w:space="0" w:color="auto"/>
        <w:bottom w:val="none" w:sz="0" w:space="0" w:color="auto"/>
        <w:right w:val="none" w:sz="0" w:space="0" w:color="auto"/>
      </w:divBdr>
    </w:div>
    <w:div w:id="1102649350">
      <w:marLeft w:val="0"/>
      <w:marRight w:val="0"/>
      <w:marTop w:val="0"/>
      <w:marBottom w:val="0"/>
      <w:divBdr>
        <w:top w:val="none" w:sz="0" w:space="0" w:color="auto"/>
        <w:left w:val="none" w:sz="0" w:space="0" w:color="auto"/>
        <w:bottom w:val="none" w:sz="0" w:space="0" w:color="auto"/>
        <w:right w:val="none" w:sz="0" w:space="0" w:color="auto"/>
      </w:divBdr>
    </w:div>
    <w:div w:id="1102649351">
      <w:marLeft w:val="0"/>
      <w:marRight w:val="0"/>
      <w:marTop w:val="0"/>
      <w:marBottom w:val="0"/>
      <w:divBdr>
        <w:top w:val="none" w:sz="0" w:space="0" w:color="auto"/>
        <w:left w:val="none" w:sz="0" w:space="0" w:color="auto"/>
        <w:bottom w:val="none" w:sz="0" w:space="0" w:color="auto"/>
        <w:right w:val="none" w:sz="0" w:space="0" w:color="auto"/>
      </w:divBdr>
    </w:div>
    <w:div w:id="1102649352">
      <w:marLeft w:val="0"/>
      <w:marRight w:val="0"/>
      <w:marTop w:val="0"/>
      <w:marBottom w:val="0"/>
      <w:divBdr>
        <w:top w:val="none" w:sz="0" w:space="0" w:color="auto"/>
        <w:left w:val="none" w:sz="0" w:space="0" w:color="auto"/>
        <w:bottom w:val="none" w:sz="0" w:space="0" w:color="auto"/>
        <w:right w:val="none" w:sz="0" w:space="0" w:color="auto"/>
      </w:divBdr>
    </w:div>
    <w:div w:id="1102649353">
      <w:marLeft w:val="0"/>
      <w:marRight w:val="0"/>
      <w:marTop w:val="0"/>
      <w:marBottom w:val="0"/>
      <w:divBdr>
        <w:top w:val="none" w:sz="0" w:space="0" w:color="auto"/>
        <w:left w:val="none" w:sz="0" w:space="0" w:color="auto"/>
        <w:bottom w:val="none" w:sz="0" w:space="0" w:color="auto"/>
        <w:right w:val="none" w:sz="0" w:space="0" w:color="auto"/>
      </w:divBdr>
    </w:div>
    <w:div w:id="1102649354">
      <w:marLeft w:val="0"/>
      <w:marRight w:val="0"/>
      <w:marTop w:val="0"/>
      <w:marBottom w:val="0"/>
      <w:divBdr>
        <w:top w:val="none" w:sz="0" w:space="0" w:color="auto"/>
        <w:left w:val="none" w:sz="0" w:space="0" w:color="auto"/>
        <w:bottom w:val="none" w:sz="0" w:space="0" w:color="auto"/>
        <w:right w:val="none" w:sz="0" w:space="0" w:color="auto"/>
      </w:divBdr>
    </w:div>
    <w:div w:id="1102649355">
      <w:marLeft w:val="0"/>
      <w:marRight w:val="0"/>
      <w:marTop w:val="0"/>
      <w:marBottom w:val="0"/>
      <w:divBdr>
        <w:top w:val="none" w:sz="0" w:space="0" w:color="auto"/>
        <w:left w:val="none" w:sz="0" w:space="0" w:color="auto"/>
        <w:bottom w:val="none" w:sz="0" w:space="0" w:color="auto"/>
        <w:right w:val="none" w:sz="0" w:space="0" w:color="auto"/>
      </w:divBdr>
    </w:div>
    <w:div w:id="1102649356">
      <w:marLeft w:val="0"/>
      <w:marRight w:val="0"/>
      <w:marTop w:val="0"/>
      <w:marBottom w:val="0"/>
      <w:divBdr>
        <w:top w:val="none" w:sz="0" w:space="0" w:color="auto"/>
        <w:left w:val="none" w:sz="0" w:space="0" w:color="auto"/>
        <w:bottom w:val="none" w:sz="0" w:space="0" w:color="auto"/>
        <w:right w:val="none" w:sz="0" w:space="0" w:color="auto"/>
      </w:divBdr>
    </w:div>
    <w:div w:id="1102649357">
      <w:marLeft w:val="0"/>
      <w:marRight w:val="0"/>
      <w:marTop w:val="0"/>
      <w:marBottom w:val="0"/>
      <w:divBdr>
        <w:top w:val="none" w:sz="0" w:space="0" w:color="auto"/>
        <w:left w:val="none" w:sz="0" w:space="0" w:color="auto"/>
        <w:bottom w:val="none" w:sz="0" w:space="0" w:color="auto"/>
        <w:right w:val="none" w:sz="0" w:space="0" w:color="auto"/>
      </w:divBdr>
    </w:div>
    <w:div w:id="1102649358">
      <w:marLeft w:val="0"/>
      <w:marRight w:val="0"/>
      <w:marTop w:val="0"/>
      <w:marBottom w:val="0"/>
      <w:divBdr>
        <w:top w:val="none" w:sz="0" w:space="0" w:color="auto"/>
        <w:left w:val="none" w:sz="0" w:space="0" w:color="auto"/>
        <w:bottom w:val="none" w:sz="0" w:space="0" w:color="auto"/>
        <w:right w:val="none" w:sz="0" w:space="0" w:color="auto"/>
      </w:divBdr>
    </w:div>
    <w:div w:id="1102649359">
      <w:marLeft w:val="0"/>
      <w:marRight w:val="0"/>
      <w:marTop w:val="0"/>
      <w:marBottom w:val="0"/>
      <w:divBdr>
        <w:top w:val="none" w:sz="0" w:space="0" w:color="auto"/>
        <w:left w:val="none" w:sz="0" w:space="0" w:color="auto"/>
        <w:bottom w:val="none" w:sz="0" w:space="0" w:color="auto"/>
        <w:right w:val="none" w:sz="0" w:space="0" w:color="auto"/>
      </w:divBdr>
    </w:div>
    <w:div w:id="1102649360">
      <w:marLeft w:val="0"/>
      <w:marRight w:val="0"/>
      <w:marTop w:val="0"/>
      <w:marBottom w:val="0"/>
      <w:divBdr>
        <w:top w:val="none" w:sz="0" w:space="0" w:color="auto"/>
        <w:left w:val="none" w:sz="0" w:space="0" w:color="auto"/>
        <w:bottom w:val="none" w:sz="0" w:space="0" w:color="auto"/>
        <w:right w:val="none" w:sz="0" w:space="0" w:color="auto"/>
      </w:divBdr>
    </w:div>
    <w:div w:id="1102649361">
      <w:marLeft w:val="0"/>
      <w:marRight w:val="0"/>
      <w:marTop w:val="0"/>
      <w:marBottom w:val="0"/>
      <w:divBdr>
        <w:top w:val="none" w:sz="0" w:space="0" w:color="auto"/>
        <w:left w:val="none" w:sz="0" w:space="0" w:color="auto"/>
        <w:bottom w:val="none" w:sz="0" w:space="0" w:color="auto"/>
        <w:right w:val="none" w:sz="0" w:space="0" w:color="auto"/>
      </w:divBdr>
    </w:div>
    <w:div w:id="1102649362">
      <w:marLeft w:val="0"/>
      <w:marRight w:val="0"/>
      <w:marTop w:val="0"/>
      <w:marBottom w:val="0"/>
      <w:divBdr>
        <w:top w:val="none" w:sz="0" w:space="0" w:color="auto"/>
        <w:left w:val="none" w:sz="0" w:space="0" w:color="auto"/>
        <w:bottom w:val="none" w:sz="0" w:space="0" w:color="auto"/>
        <w:right w:val="none" w:sz="0" w:space="0" w:color="auto"/>
      </w:divBdr>
    </w:div>
    <w:div w:id="1102649363">
      <w:marLeft w:val="0"/>
      <w:marRight w:val="0"/>
      <w:marTop w:val="0"/>
      <w:marBottom w:val="0"/>
      <w:divBdr>
        <w:top w:val="none" w:sz="0" w:space="0" w:color="auto"/>
        <w:left w:val="none" w:sz="0" w:space="0" w:color="auto"/>
        <w:bottom w:val="none" w:sz="0" w:space="0" w:color="auto"/>
        <w:right w:val="none" w:sz="0" w:space="0" w:color="auto"/>
      </w:divBdr>
    </w:div>
    <w:div w:id="1102649364">
      <w:marLeft w:val="0"/>
      <w:marRight w:val="0"/>
      <w:marTop w:val="0"/>
      <w:marBottom w:val="0"/>
      <w:divBdr>
        <w:top w:val="none" w:sz="0" w:space="0" w:color="auto"/>
        <w:left w:val="none" w:sz="0" w:space="0" w:color="auto"/>
        <w:bottom w:val="none" w:sz="0" w:space="0" w:color="auto"/>
        <w:right w:val="none" w:sz="0" w:space="0" w:color="auto"/>
      </w:divBdr>
    </w:div>
    <w:div w:id="1102649365">
      <w:marLeft w:val="0"/>
      <w:marRight w:val="0"/>
      <w:marTop w:val="0"/>
      <w:marBottom w:val="0"/>
      <w:divBdr>
        <w:top w:val="none" w:sz="0" w:space="0" w:color="auto"/>
        <w:left w:val="none" w:sz="0" w:space="0" w:color="auto"/>
        <w:bottom w:val="none" w:sz="0" w:space="0" w:color="auto"/>
        <w:right w:val="none" w:sz="0" w:space="0" w:color="auto"/>
      </w:divBdr>
    </w:div>
    <w:div w:id="1102649366">
      <w:marLeft w:val="0"/>
      <w:marRight w:val="0"/>
      <w:marTop w:val="0"/>
      <w:marBottom w:val="0"/>
      <w:divBdr>
        <w:top w:val="none" w:sz="0" w:space="0" w:color="auto"/>
        <w:left w:val="none" w:sz="0" w:space="0" w:color="auto"/>
        <w:bottom w:val="none" w:sz="0" w:space="0" w:color="auto"/>
        <w:right w:val="none" w:sz="0" w:space="0" w:color="auto"/>
      </w:divBdr>
    </w:div>
    <w:div w:id="1102649367">
      <w:marLeft w:val="0"/>
      <w:marRight w:val="0"/>
      <w:marTop w:val="0"/>
      <w:marBottom w:val="0"/>
      <w:divBdr>
        <w:top w:val="none" w:sz="0" w:space="0" w:color="auto"/>
        <w:left w:val="none" w:sz="0" w:space="0" w:color="auto"/>
        <w:bottom w:val="none" w:sz="0" w:space="0" w:color="auto"/>
        <w:right w:val="none" w:sz="0" w:space="0" w:color="auto"/>
      </w:divBdr>
    </w:div>
    <w:div w:id="1102649368">
      <w:marLeft w:val="0"/>
      <w:marRight w:val="0"/>
      <w:marTop w:val="0"/>
      <w:marBottom w:val="0"/>
      <w:divBdr>
        <w:top w:val="none" w:sz="0" w:space="0" w:color="auto"/>
        <w:left w:val="none" w:sz="0" w:space="0" w:color="auto"/>
        <w:bottom w:val="none" w:sz="0" w:space="0" w:color="auto"/>
        <w:right w:val="none" w:sz="0" w:space="0" w:color="auto"/>
      </w:divBdr>
    </w:div>
    <w:div w:id="1102649369">
      <w:marLeft w:val="0"/>
      <w:marRight w:val="0"/>
      <w:marTop w:val="0"/>
      <w:marBottom w:val="0"/>
      <w:divBdr>
        <w:top w:val="none" w:sz="0" w:space="0" w:color="auto"/>
        <w:left w:val="none" w:sz="0" w:space="0" w:color="auto"/>
        <w:bottom w:val="none" w:sz="0" w:space="0" w:color="auto"/>
        <w:right w:val="none" w:sz="0" w:space="0" w:color="auto"/>
      </w:divBdr>
    </w:div>
    <w:div w:id="1102649370">
      <w:marLeft w:val="0"/>
      <w:marRight w:val="0"/>
      <w:marTop w:val="0"/>
      <w:marBottom w:val="0"/>
      <w:divBdr>
        <w:top w:val="none" w:sz="0" w:space="0" w:color="auto"/>
        <w:left w:val="none" w:sz="0" w:space="0" w:color="auto"/>
        <w:bottom w:val="none" w:sz="0" w:space="0" w:color="auto"/>
        <w:right w:val="none" w:sz="0" w:space="0" w:color="auto"/>
      </w:divBdr>
    </w:div>
    <w:div w:id="1102649371">
      <w:marLeft w:val="0"/>
      <w:marRight w:val="0"/>
      <w:marTop w:val="0"/>
      <w:marBottom w:val="0"/>
      <w:divBdr>
        <w:top w:val="none" w:sz="0" w:space="0" w:color="auto"/>
        <w:left w:val="none" w:sz="0" w:space="0" w:color="auto"/>
        <w:bottom w:val="none" w:sz="0" w:space="0" w:color="auto"/>
        <w:right w:val="none" w:sz="0" w:space="0" w:color="auto"/>
      </w:divBdr>
    </w:div>
    <w:div w:id="1102649372">
      <w:marLeft w:val="0"/>
      <w:marRight w:val="0"/>
      <w:marTop w:val="0"/>
      <w:marBottom w:val="0"/>
      <w:divBdr>
        <w:top w:val="none" w:sz="0" w:space="0" w:color="auto"/>
        <w:left w:val="none" w:sz="0" w:space="0" w:color="auto"/>
        <w:bottom w:val="none" w:sz="0" w:space="0" w:color="auto"/>
        <w:right w:val="none" w:sz="0" w:space="0" w:color="auto"/>
      </w:divBdr>
    </w:div>
    <w:div w:id="1102649373">
      <w:marLeft w:val="0"/>
      <w:marRight w:val="0"/>
      <w:marTop w:val="0"/>
      <w:marBottom w:val="0"/>
      <w:divBdr>
        <w:top w:val="none" w:sz="0" w:space="0" w:color="auto"/>
        <w:left w:val="none" w:sz="0" w:space="0" w:color="auto"/>
        <w:bottom w:val="none" w:sz="0" w:space="0" w:color="auto"/>
        <w:right w:val="none" w:sz="0" w:space="0" w:color="auto"/>
      </w:divBdr>
    </w:div>
    <w:div w:id="1102649374">
      <w:marLeft w:val="0"/>
      <w:marRight w:val="0"/>
      <w:marTop w:val="0"/>
      <w:marBottom w:val="0"/>
      <w:divBdr>
        <w:top w:val="none" w:sz="0" w:space="0" w:color="auto"/>
        <w:left w:val="none" w:sz="0" w:space="0" w:color="auto"/>
        <w:bottom w:val="none" w:sz="0" w:space="0" w:color="auto"/>
        <w:right w:val="none" w:sz="0" w:space="0" w:color="auto"/>
      </w:divBdr>
    </w:div>
    <w:div w:id="1102649375">
      <w:marLeft w:val="0"/>
      <w:marRight w:val="0"/>
      <w:marTop w:val="0"/>
      <w:marBottom w:val="0"/>
      <w:divBdr>
        <w:top w:val="none" w:sz="0" w:space="0" w:color="auto"/>
        <w:left w:val="none" w:sz="0" w:space="0" w:color="auto"/>
        <w:bottom w:val="none" w:sz="0" w:space="0" w:color="auto"/>
        <w:right w:val="none" w:sz="0" w:space="0" w:color="auto"/>
      </w:divBdr>
    </w:div>
    <w:div w:id="1102649376">
      <w:marLeft w:val="0"/>
      <w:marRight w:val="0"/>
      <w:marTop w:val="0"/>
      <w:marBottom w:val="0"/>
      <w:divBdr>
        <w:top w:val="none" w:sz="0" w:space="0" w:color="auto"/>
        <w:left w:val="none" w:sz="0" w:space="0" w:color="auto"/>
        <w:bottom w:val="none" w:sz="0" w:space="0" w:color="auto"/>
        <w:right w:val="none" w:sz="0" w:space="0" w:color="auto"/>
      </w:divBdr>
    </w:div>
    <w:div w:id="1102649377">
      <w:marLeft w:val="0"/>
      <w:marRight w:val="0"/>
      <w:marTop w:val="0"/>
      <w:marBottom w:val="0"/>
      <w:divBdr>
        <w:top w:val="none" w:sz="0" w:space="0" w:color="auto"/>
        <w:left w:val="none" w:sz="0" w:space="0" w:color="auto"/>
        <w:bottom w:val="none" w:sz="0" w:space="0" w:color="auto"/>
        <w:right w:val="none" w:sz="0" w:space="0" w:color="auto"/>
      </w:divBdr>
    </w:div>
    <w:div w:id="1102649378">
      <w:marLeft w:val="0"/>
      <w:marRight w:val="0"/>
      <w:marTop w:val="0"/>
      <w:marBottom w:val="0"/>
      <w:divBdr>
        <w:top w:val="none" w:sz="0" w:space="0" w:color="auto"/>
        <w:left w:val="none" w:sz="0" w:space="0" w:color="auto"/>
        <w:bottom w:val="none" w:sz="0" w:space="0" w:color="auto"/>
        <w:right w:val="none" w:sz="0" w:space="0" w:color="auto"/>
      </w:divBdr>
    </w:div>
    <w:div w:id="1102649379">
      <w:marLeft w:val="0"/>
      <w:marRight w:val="0"/>
      <w:marTop w:val="0"/>
      <w:marBottom w:val="0"/>
      <w:divBdr>
        <w:top w:val="none" w:sz="0" w:space="0" w:color="auto"/>
        <w:left w:val="none" w:sz="0" w:space="0" w:color="auto"/>
        <w:bottom w:val="none" w:sz="0" w:space="0" w:color="auto"/>
        <w:right w:val="none" w:sz="0" w:space="0" w:color="auto"/>
      </w:divBdr>
    </w:div>
    <w:div w:id="1102649380">
      <w:marLeft w:val="0"/>
      <w:marRight w:val="0"/>
      <w:marTop w:val="0"/>
      <w:marBottom w:val="0"/>
      <w:divBdr>
        <w:top w:val="none" w:sz="0" w:space="0" w:color="auto"/>
        <w:left w:val="none" w:sz="0" w:space="0" w:color="auto"/>
        <w:bottom w:val="none" w:sz="0" w:space="0" w:color="auto"/>
        <w:right w:val="none" w:sz="0" w:space="0" w:color="auto"/>
      </w:divBdr>
    </w:div>
    <w:div w:id="1102649381">
      <w:marLeft w:val="0"/>
      <w:marRight w:val="0"/>
      <w:marTop w:val="0"/>
      <w:marBottom w:val="0"/>
      <w:divBdr>
        <w:top w:val="none" w:sz="0" w:space="0" w:color="auto"/>
        <w:left w:val="none" w:sz="0" w:space="0" w:color="auto"/>
        <w:bottom w:val="none" w:sz="0" w:space="0" w:color="auto"/>
        <w:right w:val="none" w:sz="0" w:space="0" w:color="auto"/>
      </w:divBdr>
    </w:div>
    <w:div w:id="1102649382">
      <w:marLeft w:val="0"/>
      <w:marRight w:val="0"/>
      <w:marTop w:val="0"/>
      <w:marBottom w:val="0"/>
      <w:divBdr>
        <w:top w:val="none" w:sz="0" w:space="0" w:color="auto"/>
        <w:left w:val="none" w:sz="0" w:space="0" w:color="auto"/>
        <w:bottom w:val="none" w:sz="0" w:space="0" w:color="auto"/>
        <w:right w:val="none" w:sz="0" w:space="0" w:color="auto"/>
      </w:divBdr>
    </w:div>
    <w:div w:id="1102649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TotalTime>
  <Pages>2</Pages>
  <Words>647</Words>
  <Characters>3692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subject/>
  <dc:creator>Harun</dc:creator>
  <cp:keywords/>
  <dc:description/>
  <cp:lastModifiedBy>TUHIN</cp:lastModifiedBy>
  <cp:revision>66</cp:revision>
  <cp:lastPrinted>2016-07-21T08:43:00Z</cp:lastPrinted>
  <dcterms:created xsi:type="dcterms:W3CDTF">2016-07-20T08:22:00Z</dcterms:created>
  <dcterms:modified xsi:type="dcterms:W3CDTF">2016-07-24T05:17:00Z</dcterms:modified>
</cp:coreProperties>
</file>