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A0A" w:rsidRPr="00D95774" w:rsidRDefault="00D96A0A" w:rsidP="00786EA7">
      <w:pPr>
        <w:pStyle w:val="Header"/>
        <w:spacing w:line="252" w:lineRule="auto"/>
        <w:jc w:val="center"/>
        <w:rPr>
          <w:rFonts w:ascii="Arial" w:hAnsi="Arial" w:cs="Arial"/>
          <w:b/>
        </w:rPr>
      </w:pPr>
      <w:r w:rsidRPr="00D95774">
        <w:rPr>
          <w:rFonts w:ascii="Arial" w:hAnsi="Arial" w:cs="Arial"/>
          <w:b/>
        </w:rPr>
        <w:t xml:space="preserve">Government of the People's Republic of </w:t>
      </w:r>
      <w:smartTag w:uri="urn:schemas-microsoft-com:office:smarttags" w:element="place">
        <w:smartTag w:uri="urn:schemas-microsoft-com:office:smarttags" w:element="country-region">
          <w:r w:rsidRPr="00D95774">
            <w:rPr>
              <w:rFonts w:ascii="Arial" w:hAnsi="Arial" w:cs="Arial"/>
              <w:b/>
            </w:rPr>
            <w:t>Bangladesh</w:t>
          </w:r>
        </w:smartTag>
      </w:smartTag>
    </w:p>
    <w:p w:rsidR="00663AC4" w:rsidRPr="00663AC4" w:rsidRDefault="006B18C5" w:rsidP="00786EA7">
      <w:pPr>
        <w:spacing w:line="252" w:lineRule="auto"/>
        <w:jc w:val="center"/>
        <w:rPr>
          <w:rFonts w:ascii="Arial" w:hAnsi="Arial"/>
          <w:b/>
          <w:sz w:val="22"/>
          <w:szCs w:val="22"/>
        </w:rPr>
      </w:pPr>
      <w:r w:rsidRPr="00663AC4">
        <w:rPr>
          <w:rFonts w:ascii="Arial" w:hAnsi="Arial" w:cs="Arial"/>
          <w:b/>
          <w:sz w:val="22"/>
          <w:szCs w:val="22"/>
        </w:rPr>
        <w:t xml:space="preserve">Office of the </w:t>
      </w:r>
      <w:r w:rsidR="005E56BB">
        <w:rPr>
          <w:rFonts w:ascii="Arial" w:hAnsi="Arial"/>
          <w:b/>
          <w:sz w:val="22"/>
          <w:szCs w:val="22"/>
        </w:rPr>
        <w:t>Executive</w:t>
      </w:r>
      <w:r w:rsidR="00663AC4" w:rsidRPr="00663AC4">
        <w:rPr>
          <w:rFonts w:ascii="Arial" w:hAnsi="Arial"/>
          <w:b/>
          <w:sz w:val="22"/>
          <w:szCs w:val="22"/>
        </w:rPr>
        <w:t xml:space="preserve"> Engineer</w:t>
      </w:r>
    </w:p>
    <w:p w:rsidR="005E56BB" w:rsidRDefault="005E56BB" w:rsidP="00786EA7">
      <w:pPr>
        <w:spacing w:line="252" w:lineRule="auto"/>
        <w:jc w:val="center"/>
        <w:rPr>
          <w:rFonts w:ascii="Arial" w:hAnsi="Arial"/>
          <w:b/>
          <w:sz w:val="22"/>
          <w:szCs w:val="22"/>
        </w:rPr>
      </w:pPr>
      <w:r>
        <w:rPr>
          <w:rFonts w:ascii="Arial" w:hAnsi="Arial"/>
          <w:b/>
          <w:sz w:val="22"/>
          <w:szCs w:val="22"/>
        </w:rPr>
        <w:t>Mohakhali PWD Division</w:t>
      </w:r>
      <w:r w:rsidR="00663AC4" w:rsidRPr="00663AC4">
        <w:rPr>
          <w:rFonts w:ascii="Arial" w:hAnsi="Arial"/>
          <w:b/>
          <w:sz w:val="22"/>
          <w:szCs w:val="22"/>
        </w:rPr>
        <w:t xml:space="preserve">, </w:t>
      </w:r>
    </w:p>
    <w:p w:rsidR="00D96A0A" w:rsidRPr="00663AC4" w:rsidRDefault="00663AC4" w:rsidP="00786EA7">
      <w:pPr>
        <w:spacing w:line="252" w:lineRule="auto"/>
        <w:jc w:val="center"/>
        <w:rPr>
          <w:rFonts w:ascii="Arial" w:hAnsi="Arial" w:cs="Arial"/>
          <w:b/>
          <w:sz w:val="22"/>
          <w:szCs w:val="22"/>
        </w:rPr>
      </w:pPr>
      <w:r w:rsidRPr="00663AC4">
        <w:rPr>
          <w:rFonts w:ascii="Arial" w:hAnsi="Arial"/>
          <w:b/>
          <w:sz w:val="22"/>
          <w:szCs w:val="22"/>
        </w:rPr>
        <w:t>Sher-e-Bangla Nagar, Dhaka.</w:t>
      </w:r>
    </w:p>
    <w:p w:rsidR="00786EA7" w:rsidRPr="00663AC4" w:rsidRDefault="00786EA7" w:rsidP="00786EA7">
      <w:pPr>
        <w:spacing w:line="252" w:lineRule="auto"/>
        <w:jc w:val="center"/>
        <w:rPr>
          <w:rFonts w:ascii="Arial" w:hAnsi="Arial" w:cs="Arial"/>
          <w:b/>
          <w:sz w:val="22"/>
          <w:szCs w:val="22"/>
        </w:rPr>
      </w:pPr>
      <w:r w:rsidRPr="00663AC4">
        <w:rPr>
          <w:rFonts w:ascii="Arial" w:hAnsi="Arial" w:cs="Arial"/>
          <w:b/>
          <w:sz w:val="22"/>
          <w:szCs w:val="22"/>
        </w:rPr>
        <w:t>Phone: 02-</w:t>
      </w:r>
      <w:r w:rsidR="005E56BB">
        <w:rPr>
          <w:rFonts w:ascii="Arial" w:hAnsi="Arial" w:cs="Arial"/>
          <w:b/>
          <w:sz w:val="22"/>
          <w:szCs w:val="22"/>
        </w:rPr>
        <w:t>9110086</w:t>
      </w:r>
      <w:r w:rsidRPr="00663AC4">
        <w:rPr>
          <w:rFonts w:ascii="Arial" w:hAnsi="Arial" w:cs="Arial"/>
          <w:b/>
          <w:sz w:val="22"/>
          <w:szCs w:val="22"/>
        </w:rPr>
        <w:t>; Fax: 02-</w:t>
      </w:r>
      <w:r w:rsidR="005E56BB">
        <w:rPr>
          <w:rFonts w:ascii="Arial" w:hAnsi="Arial" w:cs="Arial"/>
          <w:b/>
          <w:sz w:val="22"/>
          <w:szCs w:val="22"/>
        </w:rPr>
        <w:t>9110086</w:t>
      </w:r>
      <w:r w:rsidRPr="00663AC4">
        <w:rPr>
          <w:rFonts w:ascii="Arial" w:hAnsi="Arial" w:cs="Arial"/>
          <w:b/>
          <w:sz w:val="22"/>
          <w:szCs w:val="22"/>
        </w:rPr>
        <w:t>.</w:t>
      </w:r>
    </w:p>
    <w:p w:rsidR="00786EA7" w:rsidRPr="00786EA7" w:rsidRDefault="00786EA7" w:rsidP="00786EA7">
      <w:pPr>
        <w:spacing w:line="252" w:lineRule="auto"/>
        <w:jc w:val="center"/>
        <w:rPr>
          <w:rFonts w:ascii="Arial" w:hAnsi="Arial" w:cs="Arial"/>
          <w:b/>
          <w:sz w:val="22"/>
          <w:szCs w:val="22"/>
        </w:rPr>
      </w:pPr>
      <w:r w:rsidRPr="00786EA7">
        <w:rPr>
          <w:rFonts w:ascii="Arial" w:hAnsi="Arial" w:cs="Arial"/>
          <w:b/>
          <w:sz w:val="20"/>
          <w:szCs w:val="22"/>
        </w:rPr>
        <w:t>website: www.pwd.gov.bd</w:t>
      </w:r>
    </w:p>
    <w:p w:rsidR="00D95774" w:rsidRPr="00D95774" w:rsidRDefault="00D95774" w:rsidP="00D95774">
      <w:pPr>
        <w:jc w:val="center"/>
        <w:rPr>
          <w:rFonts w:ascii="Arial" w:hAnsi="Arial" w:cs="Arial"/>
          <w:b/>
          <w:caps/>
          <w:sz w:val="16"/>
          <w:szCs w:val="16"/>
          <w:u w:val="single"/>
        </w:rPr>
      </w:pPr>
    </w:p>
    <w:p w:rsidR="00D96A0A" w:rsidRDefault="00D96A0A" w:rsidP="00D96A0A">
      <w:pPr>
        <w:spacing w:after="120"/>
        <w:jc w:val="center"/>
        <w:rPr>
          <w:rFonts w:ascii="Arial" w:hAnsi="Arial" w:cs="Arial"/>
          <w:b/>
          <w:caps/>
          <w:sz w:val="22"/>
          <w:szCs w:val="22"/>
          <w:u w:val="single"/>
        </w:rPr>
      </w:pPr>
      <w:r w:rsidRPr="00786EA7">
        <w:rPr>
          <w:rFonts w:ascii="Arial" w:hAnsi="Arial" w:cs="Arial"/>
          <w:b/>
          <w:caps/>
          <w:sz w:val="22"/>
          <w:szCs w:val="22"/>
          <w:u w:val="single"/>
        </w:rPr>
        <w:t xml:space="preserve">Invitation for </w:t>
      </w:r>
      <w:r w:rsidR="003E7AA5">
        <w:rPr>
          <w:rFonts w:ascii="Arial" w:hAnsi="Arial" w:cs="Arial"/>
          <w:b/>
          <w:caps/>
          <w:sz w:val="22"/>
          <w:szCs w:val="22"/>
          <w:u w:val="single"/>
        </w:rPr>
        <w:t>Tender</w:t>
      </w:r>
    </w:p>
    <w:p w:rsidR="004131BD" w:rsidRPr="004131BD" w:rsidRDefault="004131BD" w:rsidP="00D96A0A">
      <w:pPr>
        <w:spacing w:after="120"/>
        <w:jc w:val="center"/>
        <w:rPr>
          <w:rFonts w:ascii="Arial" w:hAnsi="Arial" w:cs="Arial"/>
          <w:b/>
          <w:caps/>
          <w:sz w:val="2"/>
          <w:szCs w:val="22"/>
          <w:u w:val="single"/>
        </w:rPr>
      </w:pPr>
    </w:p>
    <w:p w:rsidR="00D96A0A" w:rsidRPr="00826207" w:rsidRDefault="0094787E" w:rsidP="003E51B7">
      <w:pPr>
        <w:spacing w:after="120"/>
        <w:jc w:val="center"/>
        <w:rPr>
          <w:rFonts w:ascii="Arial" w:hAnsi="Arial" w:cs="Arial"/>
          <w:sz w:val="20"/>
          <w:szCs w:val="22"/>
        </w:rPr>
      </w:pPr>
      <w:r w:rsidRPr="00826207">
        <w:rPr>
          <w:rFonts w:ascii="Arial" w:hAnsi="Arial" w:cs="Arial"/>
          <w:b/>
          <w:sz w:val="20"/>
          <w:szCs w:val="22"/>
          <w:u w:val="single"/>
        </w:rPr>
        <w:t>IFT No</w:t>
      </w:r>
      <w:r w:rsidRPr="00AB2336">
        <w:rPr>
          <w:rFonts w:ascii="Arial" w:hAnsi="Arial" w:cs="Arial"/>
          <w:b/>
          <w:sz w:val="20"/>
          <w:szCs w:val="22"/>
          <w:u w:val="single"/>
        </w:rPr>
        <w:t>.</w:t>
      </w:r>
      <w:r w:rsidR="00292C5B">
        <w:rPr>
          <w:rFonts w:ascii="Arial" w:hAnsi="Arial" w:cs="Arial"/>
          <w:b/>
          <w:sz w:val="20"/>
          <w:szCs w:val="22"/>
          <w:u w:val="single"/>
        </w:rPr>
        <w:t>17</w:t>
      </w:r>
      <w:r w:rsidR="00F308DD" w:rsidRPr="00826207">
        <w:rPr>
          <w:rFonts w:ascii="Arial" w:hAnsi="Arial" w:cs="Arial"/>
          <w:b/>
          <w:sz w:val="20"/>
          <w:szCs w:val="22"/>
          <w:u w:val="single"/>
        </w:rPr>
        <w:t>/201</w:t>
      </w:r>
      <w:r w:rsidR="00351080" w:rsidRPr="00826207">
        <w:rPr>
          <w:rFonts w:ascii="Arial" w:hAnsi="Arial" w:cs="Arial"/>
          <w:b/>
          <w:sz w:val="20"/>
          <w:szCs w:val="22"/>
          <w:u w:val="single"/>
        </w:rPr>
        <w:t>5</w:t>
      </w:r>
      <w:r w:rsidR="006A1FF0" w:rsidRPr="00826207">
        <w:rPr>
          <w:rFonts w:ascii="Arial" w:hAnsi="Arial" w:cs="Arial"/>
          <w:b/>
          <w:sz w:val="20"/>
          <w:szCs w:val="22"/>
          <w:u w:val="single"/>
        </w:rPr>
        <w:t>-201</w:t>
      </w:r>
      <w:r w:rsidR="00351080" w:rsidRPr="00826207">
        <w:rPr>
          <w:rFonts w:ascii="Arial" w:hAnsi="Arial" w:cs="Arial"/>
          <w:b/>
          <w:sz w:val="20"/>
          <w:szCs w:val="22"/>
          <w:u w:val="single"/>
        </w:rPr>
        <w:t>6</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340"/>
        <w:gridCol w:w="540"/>
        <w:gridCol w:w="6300"/>
      </w:tblGrid>
      <w:tr w:rsidR="004C0DBF" w:rsidRPr="00826207" w:rsidTr="007A0FA0">
        <w:tc>
          <w:tcPr>
            <w:tcW w:w="2880" w:type="dxa"/>
            <w:gridSpan w:val="2"/>
            <w:tcBorders>
              <w:top w:val="nil"/>
              <w:left w:val="nil"/>
              <w:bottom w:val="single" w:sz="4" w:space="0" w:color="auto"/>
              <w:right w:val="nil"/>
            </w:tcBorders>
            <w:shd w:val="clear" w:color="auto" w:fill="auto"/>
          </w:tcPr>
          <w:p w:rsidR="003E51B7" w:rsidRPr="00826207" w:rsidRDefault="003E51B7" w:rsidP="00292C5B">
            <w:pPr>
              <w:jc w:val="both"/>
              <w:rPr>
                <w:rFonts w:ascii="Arial" w:hAnsi="Arial" w:cs="Arial"/>
                <w:sz w:val="20"/>
                <w:szCs w:val="22"/>
              </w:rPr>
            </w:pPr>
            <w:r w:rsidRPr="00826207">
              <w:rPr>
                <w:rFonts w:ascii="Arial" w:hAnsi="Arial" w:cs="Arial"/>
                <w:sz w:val="20"/>
                <w:szCs w:val="22"/>
              </w:rPr>
              <w:t>Memo No.</w:t>
            </w:r>
            <w:r w:rsidR="00786EA7" w:rsidRPr="00826207">
              <w:rPr>
                <w:rFonts w:ascii="Arial" w:hAnsi="Arial" w:cs="Arial"/>
                <w:sz w:val="20"/>
              </w:rPr>
              <w:t>Works-T/</w:t>
            </w:r>
            <w:r w:rsidR="00070500">
              <w:rPr>
                <w:rFonts w:ascii="Arial" w:hAnsi="Arial" w:cs="Arial"/>
                <w:sz w:val="20"/>
              </w:rPr>
              <w:t>118</w:t>
            </w:r>
          </w:p>
        </w:tc>
        <w:tc>
          <w:tcPr>
            <w:tcW w:w="6840" w:type="dxa"/>
            <w:gridSpan w:val="2"/>
            <w:tcBorders>
              <w:top w:val="nil"/>
              <w:left w:val="nil"/>
              <w:bottom w:val="single" w:sz="4" w:space="0" w:color="auto"/>
              <w:right w:val="nil"/>
            </w:tcBorders>
            <w:shd w:val="clear" w:color="auto" w:fill="auto"/>
          </w:tcPr>
          <w:p w:rsidR="004131BD" w:rsidRPr="00826207" w:rsidRDefault="00017CB5" w:rsidP="00475F83">
            <w:pPr>
              <w:spacing w:after="120"/>
              <w:rPr>
                <w:rFonts w:ascii="Arial" w:hAnsi="Arial" w:cs="Arial"/>
                <w:sz w:val="20"/>
                <w:szCs w:val="22"/>
              </w:rPr>
            </w:pPr>
            <w:r w:rsidRPr="00826207">
              <w:rPr>
                <w:rFonts w:ascii="Arial" w:hAnsi="Arial" w:cs="Arial"/>
                <w:sz w:val="20"/>
                <w:szCs w:val="22"/>
              </w:rPr>
              <w:t xml:space="preserve">                                                    </w:t>
            </w:r>
            <w:r w:rsidR="00F92AA1">
              <w:rPr>
                <w:rFonts w:ascii="Arial" w:hAnsi="Arial" w:cs="Arial"/>
                <w:sz w:val="20"/>
                <w:szCs w:val="22"/>
              </w:rPr>
              <w:t xml:space="preserve">                              </w:t>
            </w:r>
            <w:r w:rsidR="003E51B7" w:rsidRPr="00826207">
              <w:rPr>
                <w:rFonts w:ascii="Arial" w:hAnsi="Arial" w:cs="Arial"/>
                <w:sz w:val="20"/>
                <w:szCs w:val="22"/>
              </w:rPr>
              <w:t>Date</w:t>
            </w:r>
            <w:r w:rsidR="0094009A" w:rsidRPr="00F92AA1">
              <w:rPr>
                <w:rFonts w:ascii="Arial" w:hAnsi="Arial" w:cs="Arial"/>
                <w:sz w:val="20"/>
                <w:szCs w:val="22"/>
              </w:rPr>
              <w:t>:</w:t>
            </w:r>
            <w:r w:rsidR="00475F83">
              <w:rPr>
                <w:rFonts w:ascii="Arial" w:hAnsi="Arial" w:cs="Arial"/>
                <w:sz w:val="20"/>
                <w:szCs w:val="22"/>
              </w:rPr>
              <w:t>31</w:t>
            </w:r>
            <w:r w:rsidR="00F92AA1">
              <w:rPr>
                <w:rFonts w:ascii="Arial" w:hAnsi="Arial" w:cs="Arial"/>
                <w:sz w:val="20"/>
                <w:szCs w:val="22"/>
              </w:rPr>
              <w:t>.12</w:t>
            </w:r>
            <w:r w:rsidR="0094009A" w:rsidRPr="00F92AA1">
              <w:rPr>
                <w:rFonts w:ascii="Arial" w:hAnsi="Arial" w:cs="Arial"/>
                <w:sz w:val="20"/>
                <w:szCs w:val="22"/>
              </w:rPr>
              <w:t>.</w:t>
            </w:r>
            <w:r w:rsidR="003E51B7" w:rsidRPr="00F92AA1">
              <w:rPr>
                <w:rFonts w:ascii="Arial" w:hAnsi="Arial" w:cs="Arial"/>
                <w:sz w:val="20"/>
                <w:szCs w:val="22"/>
              </w:rPr>
              <w:t>201</w:t>
            </w:r>
            <w:r w:rsidR="00F308DD" w:rsidRPr="00F92AA1">
              <w:rPr>
                <w:rFonts w:ascii="Arial" w:hAnsi="Arial" w:cs="Arial"/>
                <w:sz w:val="20"/>
                <w:szCs w:val="22"/>
              </w:rPr>
              <w:t>5</w:t>
            </w:r>
          </w:p>
        </w:tc>
      </w:tr>
      <w:tr w:rsidR="004C0DBF" w:rsidRPr="004E5924" w:rsidTr="007A0FA0">
        <w:tc>
          <w:tcPr>
            <w:tcW w:w="540" w:type="dxa"/>
            <w:tcBorders>
              <w:top w:val="single" w:sz="4" w:space="0" w:color="auto"/>
              <w:left w:val="single" w:sz="4" w:space="0" w:color="auto"/>
              <w:bottom w:val="single" w:sz="4" w:space="0" w:color="auto"/>
              <w:right w:val="single" w:sz="4" w:space="0" w:color="auto"/>
            </w:tcBorders>
            <w:shd w:val="clear" w:color="auto" w:fill="auto"/>
          </w:tcPr>
          <w:p w:rsidR="00D96A0A" w:rsidRPr="00702AE7" w:rsidRDefault="00D96A0A" w:rsidP="00702AE7">
            <w:pPr>
              <w:spacing w:before="20" w:after="60" w:line="360" w:lineRule="auto"/>
              <w:jc w:val="center"/>
              <w:rPr>
                <w:rFonts w:ascii="Arial" w:hAnsi="Arial" w:cs="Arial"/>
                <w:sz w:val="18"/>
                <w:szCs w:val="18"/>
              </w:rPr>
            </w:pPr>
            <w:r w:rsidRPr="00702AE7">
              <w:rPr>
                <w:rFonts w:ascii="Arial" w:hAnsi="Arial" w:cs="Arial"/>
                <w:sz w:val="18"/>
                <w:szCs w:val="18"/>
              </w:rPr>
              <w:t>01.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96A0A" w:rsidRPr="00702AE7" w:rsidRDefault="00D96A0A" w:rsidP="00702AE7">
            <w:pPr>
              <w:spacing w:before="20" w:after="60" w:line="360" w:lineRule="auto"/>
              <w:jc w:val="both"/>
              <w:rPr>
                <w:rFonts w:ascii="Arial" w:hAnsi="Arial" w:cs="Arial"/>
                <w:sz w:val="18"/>
                <w:szCs w:val="18"/>
              </w:rPr>
            </w:pPr>
            <w:r w:rsidRPr="00702AE7">
              <w:rPr>
                <w:rFonts w:ascii="Arial" w:hAnsi="Arial" w:cs="Arial"/>
                <w:sz w:val="18"/>
                <w:szCs w:val="18"/>
              </w:rPr>
              <w:t>Ministry/Division</w:t>
            </w: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tcPr>
          <w:p w:rsidR="00D96A0A" w:rsidRPr="00702AE7" w:rsidRDefault="00993B0D" w:rsidP="00B85480">
            <w:pPr>
              <w:spacing w:before="20" w:after="60" w:line="360" w:lineRule="auto"/>
              <w:rPr>
                <w:rFonts w:ascii="Arial" w:hAnsi="Arial" w:cs="Arial"/>
                <w:bCs/>
                <w:sz w:val="18"/>
                <w:szCs w:val="18"/>
                <w:lang w:val="en-GB"/>
              </w:rPr>
            </w:pPr>
            <w:r w:rsidRPr="00702AE7">
              <w:rPr>
                <w:rFonts w:ascii="Arial" w:hAnsi="Arial" w:cs="Arial"/>
                <w:bCs/>
                <w:sz w:val="18"/>
                <w:szCs w:val="18"/>
                <w:lang w:val="en-GB"/>
              </w:rPr>
              <w:t xml:space="preserve">Ministry of </w:t>
            </w:r>
            <w:r w:rsidR="00B85480">
              <w:rPr>
                <w:rFonts w:ascii="Arial" w:hAnsi="Arial" w:cs="Arial"/>
                <w:sz w:val="18"/>
                <w:szCs w:val="18"/>
              </w:rPr>
              <w:t>Home Affairs</w:t>
            </w:r>
            <w:r w:rsidR="005C090A" w:rsidRPr="00702AE7">
              <w:rPr>
                <w:rFonts w:ascii="Arial" w:hAnsi="Arial" w:cs="Arial"/>
                <w:sz w:val="18"/>
                <w:szCs w:val="18"/>
              </w:rPr>
              <w:t>.</w:t>
            </w:r>
          </w:p>
        </w:tc>
      </w:tr>
      <w:tr w:rsidR="004C0DBF" w:rsidRPr="004E5924" w:rsidTr="007A0FA0">
        <w:tc>
          <w:tcPr>
            <w:tcW w:w="540" w:type="dxa"/>
            <w:tcBorders>
              <w:top w:val="single" w:sz="4" w:space="0" w:color="auto"/>
              <w:left w:val="single" w:sz="4" w:space="0" w:color="auto"/>
              <w:bottom w:val="single" w:sz="4" w:space="0" w:color="auto"/>
              <w:right w:val="single" w:sz="4" w:space="0" w:color="auto"/>
            </w:tcBorders>
            <w:shd w:val="clear" w:color="auto" w:fill="auto"/>
          </w:tcPr>
          <w:p w:rsidR="00D96A0A" w:rsidRPr="00702AE7" w:rsidRDefault="00D96A0A" w:rsidP="00702AE7">
            <w:pPr>
              <w:spacing w:before="20" w:after="60" w:line="360" w:lineRule="auto"/>
              <w:jc w:val="center"/>
              <w:rPr>
                <w:rFonts w:ascii="Arial" w:hAnsi="Arial" w:cs="Arial"/>
                <w:sz w:val="18"/>
                <w:szCs w:val="18"/>
              </w:rPr>
            </w:pPr>
            <w:r w:rsidRPr="00702AE7">
              <w:rPr>
                <w:rFonts w:ascii="Arial" w:hAnsi="Arial" w:cs="Arial"/>
                <w:sz w:val="18"/>
                <w:szCs w:val="18"/>
              </w:rPr>
              <w:t>02.</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96A0A" w:rsidRPr="00702AE7" w:rsidRDefault="00D96A0A" w:rsidP="00702AE7">
            <w:pPr>
              <w:spacing w:before="20" w:after="60" w:line="360" w:lineRule="auto"/>
              <w:jc w:val="both"/>
              <w:rPr>
                <w:rFonts w:ascii="Arial" w:hAnsi="Arial" w:cs="Arial"/>
                <w:sz w:val="18"/>
                <w:szCs w:val="18"/>
              </w:rPr>
            </w:pPr>
            <w:r w:rsidRPr="00702AE7">
              <w:rPr>
                <w:rFonts w:ascii="Arial" w:hAnsi="Arial" w:cs="Arial"/>
                <w:sz w:val="18"/>
                <w:szCs w:val="18"/>
              </w:rPr>
              <w:t>Agency</w:t>
            </w: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tcPr>
          <w:p w:rsidR="00D96A0A" w:rsidRPr="00702AE7" w:rsidRDefault="00D96A0A" w:rsidP="00702AE7">
            <w:pPr>
              <w:spacing w:before="20" w:after="60" w:line="360" w:lineRule="auto"/>
              <w:jc w:val="both"/>
              <w:rPr>
                <w:rFonts w:ascii="Arial" w:hAnsi="Arial" w:cs="Arial"/>
                <w:sz w:val="18"/>
                <w:szCs w:val="18"/>
              </w:rPr>
            </w:pPr>
            <w:r w:rsidRPr="00702AE7">
              <w:rPr>
                <w:rFonts w:ascii="Arial" w:hAnsi="Arial" w:cs="Arial"/>
                <w:sz w:val="18"/>
                <w:szCs w:val="18"/>
              </w:rPr>
              <w:t>Public Works Department</w:t>
            </w:r>
            <w:r w:rsidR="005C090A" w:rsidRPr="00702AE7">
              <w:rPr>
                <w:rFonts w:ascii="Arial" w:hAnsi="Arial" w:cs="Arial"/>
                <w:sz w:val="18"/>
                <w:szCs w:val="18"/>
              </w:rPr>
              <w:t>.</w:t>
            </w:r>
          </w:p>
        </w:tc>
      </w:tr>
      <w:tr w:rsidR="004C0DBF" w:rsidRPr="004E5924" w:rsidTr="007A0FA0">
        <w:tc>
          <w:tcPr>
            <w:tcW w:w="540" w:type="dxa"/>
            <w:tcBorders>
              <w:top w:val="single" w:sz="4" w:space="0" w:color="auto"/>
              <w:left w:val="single" w:sz="4" w:space="0" w:color="auto"/>
              <w:bottom w:val="single" w:sz="4" w:space="0" w:color="auto"/>
              <w:right w:val="single" w:sz="4" w:space="0" w:color="auto"/>
            </w:tcBorders>
            <w:shd w:val="clear" w:color="auto" w:fill="auto"/>
          </w:tcPr>
          <w:p w:rsidR="00D96A0A" w:rsidRPr="00702AE7" w:rsidRDefault="002D27C4" w:rsidP="00702AE7">
            <w:pPr>
              <w:spacing w:before="20" w:after="60" w:line="360" w:lineRule="auto"/>
              <w:jc w:val="center"/>
              <w:rPr>
                <w:rFonts w:ascii="Arial" w:hAnsi="Arial" w:cs="Arial"/>
                <w:sz w:val="18"/>
                <w:szCs w:val="18"/>
              </w:rPr>
            </w:pPr>
            <w:r w:rsidRPr="00702AE7">
              <w:rPr>
                <w:rFonts w:ascii="Arial" w:hAnsi="Arial" w:cs="Arial"/>
                <w:sz w:val="18"/>
                <w:szCs w:val="18"/>
              </w:rPr>
              <w:t>03</w:t>
            </w:r>
            <w:r w:rsidR="00D96A0A" w:rsidRPr="00702AE7">
              <w:rPr>
                <w:rFonts w:ascii="Arial" w:hAnsi="Arial" w:cs="Arial"/>
                <w:sz w:val="18"/>
                <w:szCs w:val="18"/>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96A0A" w:rsidRPr="00702AE7" w:rsidRDefault="00D96A0A" w:rsidP="00702AE7">
            <w:pPr>
              <w:spacing w:before="20" w:after="60" w:line="360" w:lineRule="auto"/>
              <w:jc w:val="both"/>
              <w:rPr>
                <w:rFonts w:ascii="Arial" w:hAnsi="Arial" w:cs="Arial"/>
                <w:sz w:val="18"/>
                <w:szCs w:val="18"/>
              </w:rPr>
            </w:pPr>
            <w:r w:rsidRPr="00702AE7">
              <w:rPr>
                <w:rFonts w:ascii="Arial" w:hAnsi="Arial" w:cs="Arial"/>
                <w:sz w:val="18"/>
                <w:szCs w:val="18"/>
              </w:rPr>
              <w:t>Procurement Method</w:t>
            </w: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tcPr>
          <w:p w:rsidR="00D96A0A" w:rsidRPr="00702AE7" w:rsidRDefault="00D96A0A" w:rsidP="00702AE7">
            <w:pPr>
              <w:spacing w:before="20" w:after="60" w:line="360" w:lineRule="auto"/>
              <w:jc w:val="both"/>
              <w:rPr>
                <w:rFonts w:ascii="Arial" w:hAnsi="Arial" w:cs="Arial"/>
                <w:sz w:val="18"/>
                <w:szCs w:val="18"/>
              </w:rPr>
            </w:pPr>
            <w:r w:rsidRPr="00702AE7">
              <w:rPr>
                <w:rFonts w:ascii="Arial" w:hAnsi="Arial" w:cs="Arial"/>
                <w:sz w:val="18"/>
                <w:szCs w:val="18"/>
              </w:rPr>
              <w:t>Open Tendering Method (OTM)</w:t>
            </w:r>
            <w:r w:rsidR="005C090A" w:rsidRPr="00702AE7">
              <w:rPr>
                <w:rFonts w:ascii="Arial" w:hAnsi="Arial" w:cs="Arial"/>
                <w:sz w:val="18"/>
                <w:szCs w:val="18"/>
              </w:rPr>
              <w:t>.</w:t>
            </w:r>
          </w:p>
        </w:tc>
      </w:tr>
      <w:tr w:rsidR="004C0DBF" w:rsidRPr="004E5924" w:rsidTr="007A0FA0">
        <w:tc>
          <w:tcPr>
            <w:tcW w:w="540" w:type="dxa"/>
            <w:tcBorders>
              <w:top w:val="single" w:sz="4" w:space="0" w:color="auto"/>
              <w:left w:val="single" w:sz="4" w:space="0" w:color="auto"/>
              <w:bottom w:val="single" w:sz="4" w:space="0" w:color="auto"/>
              <w:right w:val="single" w:sz="4" w:space="0" w:color="auto"/>
            </w:tcBorders>
            <w:shd w:val="clear" w:color="auto" w:fill="auto"/>
          </w:tcPr>
          <w:p w:rsidR="00D96A0A" w:rsidRPr="00702AE7" w:rsidRDefault="002D27C4" w:rsidP="00702AE7">
            <w:pPr>
              <w:spacing w:before="20" w:after="60" w:line="360" w:lineRule="auto"/>
              <w:jc w:val="center"/>
              <w:rPr>
                <w:rFonts w:ascii="Arial" w:hAnsi="Arial" w:cs="Arial"/>
                <w:sz w:val="18"/>
                <w:szCs w:val="18"/>
              </w:rPr>
            </w:pPr>
            <w:r w:rsidRPr="00702AE7">
              <w:rPr>
                <w:rFonts w:ascii="Arial" w:hAnsi="Arial" w:cs="Arial"/>
                <w:sz w:val="18"/>
                <w:szCs w:val="18"/>
              </w:rPr>
              <w:t>04</w:t>
            </w:r>
            <w:r w:rsidR="00D96A0A" w:rsidRPr="00702AE7">
              <w:rPr>
                <w:rFonts w:ascii="Arial" w:hAnsi="Arial" w:cs="Arial"/>
                <w:sz w:val="18"/>
                <w:szCs w:val="18"/>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D96A0A" w:rsidRPr="00702AE7" w:rsidRDefault="00CA7BA8" w:rsidP="00702AE7">
            <w:pPr>
              <w:spacing w:before="20" w:after="60" w:line="360" w:lineRule="auto"/>
              <w:jc w:val="both"/>
              <w:rPr>
                <w:rFonts w:ascii="Arial" w:hAnsi="Arial" w:cs="Arial"/>
                <w:sz w:val="18"/>
                <w:szCs w:val="18"/>
              </w:rPr>
            </w:pPr>
            <w:r w:rsidRPr="00702AE7">
              <w:rPr>
                <w:rFonts w:ascii="Arial" w:hAnsi="Arial" w:cs="Arial"/>
                <w:sz w:val="18"/>
                <w:szCs w:val="18"/>
              </w:rPr>
              <w:t>Source of Fund</w:t>
            </w: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tcPr>
          <w:p w:rsidR="00D96A0A" w:rsidRPr="00702AE7" w:rsidRDefault="008471FE" w:rsidP="00702AE7">
            <w:pPr>
              <w:spacing w:before="20" w:after="60" w:line="360" w:lineRule="auto"/>
              <w:rPr>
                <w:rFonts w:ascii="Arial" w:hAnsi="Arial" w:cs="Arial"/>
                <w:sz w:val="18"/>
                <w:szCs w:val="18"/>
              </w:rPr>
            </w:pPr>
            <w:r w:rsidRPr="00702AE7">
              <w:rPr>
                <w:rFonts w:ascii="Arial" w:hAnsi="Arial" w:cs="Arial"/>
                <w:sz w:val="18"/>
                <w:szCs w:val="18"/>
              </w:rPr>
              <w:t>Government of Bangladesh (GOB)</w:t>
            </w:r>
            <w:r w:rsidR="005C090A" w:rsidRPr="00702AE7">
              <w:rPr>
                <w:rFonts w:ascii="Arial" w:hAnsi="Arial" w:cs="Arial"/>
                <w:sz w:val="18"/>
                <w:szCs w:val="18"/>
              </w:rPr>
              <w:t>.</w:t>
            </w:r>
          </w:p>
        </w:tc>
      </w:tr>
      <w:tr w:rsidR="009366D3" w:rsidRPr="004E5924" w:rsidTr="007A0FA0">
        <w:trPr>
          <w:trHeight w:val="242"/>
        </w:trPr>
        <w:tc>
          <w:tcPr>
            <w:tcW w:w="540" w:type="dxa"/>
            <w:tcBorders>
              <w:top w:val="single" w:sz="4" w:space="0" w:color="auto"/>
              <w:left w:val="single" w:sz="4" w:space="0" w:color="auto"/>
              <w:bottom w:val="single" w:sz="4" w:space="0" w:color="auto"/>
              <w:right w:val="single" w:sz="4" w:space="0" w:color="auto"/>
            </w:tcBorders>
            <w:shd w:val="clear" w:color="auto" w:fill="auto"/>
          </w:tcPr>
          <w:p w:rsidR="009366D3" w:rsidRPr="00702AE7" w:rsidRDefault="009366D3" w:rsidP="00103FEB">
            <w:pPr>
              <w:spacing w:before="20" w:after="60"/>
              <w:jc w:val="center"/>
              <w:rPr>
                <w:rFonts w:ascii="Arial" w:hAnsi="Arial" w:cs="Arial"/>
                <w:sz w:val="18"/>
                <w:szCs w:val="18"/>
              </w:rPr>
            </w:pPr>
            <w:r w:rsidRPr="00702AE7">
              <w:rPr>
                <w:rFonts w:ascii="Arial" w:hAnsi="Arial" w:cs="Arial"/>
                <w:sz w:val="18"/>
                <w:szCs w:val="18"/>
              </w:rPr>
              <w:t>05.</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366D3" w:rsidRPr="00702AE7" w:rsidRDefault="009366D3" w:rsidP="00103FEB">
            <w:pPr>
              <w:spacing w:before="20" w:after="60"/>
              <w:jc w:val="both"/>
              <w:rPr>
                <w:rFonts w:ascii="Arial" w:hAnsi="Arial" w:cs="Arial"/>
                <w:sz w:val="18"/>
                <w:szCs w:val="18"/>
              </w:rPr>
            </w:pPr>
            <w:r w:rsidRPr="00702AE7">
              <w:rPr>
                <w:rFonts w:ascii="Arial" w:hAnsi="Arial" w:cs="Arial"/>
                <w:sz w:val="18"/>
                <w:szCs w:val="18"/>
              </w:rPr>
              <w:t>Project Name</w:t>
            </w: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tcPr>
          <w:p w:rsidR="009366D3" w:rsidRPr="00702AE7" w:rsidRDefault="00ED026A" w:rsidP="008F1BCE">
            <w:pPr>
              <w:pStyle w:val="BodyTextIndent"/>
              <w:spacing w:before="20" w:after="60"/>
              <w:ind w:left="0"/>
              <w:jc w:val="both"/>
              <w:rPr>
                <w:rFonts w:ascii="Arial" w:hAnsi="Arial" w:cs="Arial"/>
                <w:b/>
                <w:sz w:val="18"/>
                <w:szCs w:val="18"/>
              </w:rPr>
            </w:pPr>
            <w:r w:rsidRPr="00ED026A">
              <w:rPr>
                <w:rFonts w:ascii="Arial" w:hAnsi="Arial" w:cs="Arial"/>
                <w:b/>
                <w:sz w:val="18"/>
                <w:szCs w:val="18"/>
              </w:rPr>
              <w:t>Construction of 101 Dilapidated Thana Buildings in type plan for Police Department.</w:t>
            </w:r>
          </w:p>
        </w:tc>
      </w:tr>
      <w:tr w:rsidR="004C0DBF" w:rsidRPr="004E5924" w:rsidTr="007A0FA0">
        <w:tc>
          <w:tcPr>
            <w:tcW w:w="540" w:type="dxa"/>
            <w:tcBorders>
              <w:top w:val="single" w:sz="4" w:space="0" w:color="auto"/>
              <w:left w:val="single" w:sz="4" w:space="0" w:color="auto"/>
              <w:bottom w:val="single" w:sz="4" w:space="0" w:color="auto"/>
              <w:right w:val="single" w:sz="4" w:space="0" w:color="auto"/>
            </w:tcBorders>
            <w:shd w:val="clear" w:color="auto" w:fill="auto"/>
          </w:tcPr>
          <w:p w:rsidR="005C090A" w:rsidRPr="00702AE7" w:rsidRDefault="00103FEB" w:rsidP="00103FEB">
            <w:pPr>
              <w:pStyle w:val="BodyTextIndent"/>
              <w:spacing w:before="20" w:after="60"/>
              <w:ind w:left="0"/>
              <w:jc w:val="center"/>
              <w:rPr>
                <w:rFonts w:ascii="Arial" w:hAnsi="Arial" w:cs="Arial"/>
                <w:sz w:val="18"/>
                <w:szCs w:val="18"/>
              </w:rPr>
            </w:pPr>
            <w:r w:rsidRPr="00702AE7">
              <w:rPr>
                <w:rFonts w:ascii="Arial" w:hAnsi="Arial" w:cs="Arial"/>
                <w:sz w:val="18"/>
                <w:szCs w:val="18"/>
              </w:rPr>
              <w:t>0</w:t>
            </w:r>
            <w:r w:rsidR="005C090A" w:rsidRPr="00702AE7">
              <w:rPr>
                <w:rFonts w:ascii="Arial" w:hAnsi="Arial" w:cs="Arial"/>
                <w:sz w:val="18"/>
                <w:szCs w:val="18"/>
              </w:rPr>
              <w:t>6.</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C090A" w:rsidRPr="00702AE7" w:rsidRDefault="005C090A" w:rsidP="00103FEB">
            <w:pPr>
              <w:pStyle w:val="BodyTextIndent"/>
              <w:spacing w:before="20" w:after="60"/>
              <w:ind w:left="0"/>
              <w:rPr>
                <w:rFonts w:ascii="Arial" w:hAnsi="Arial" w:cs="Arial"/>
                <w:sz w:val="18"/>
                <w:szCs w:val="18"/>
              </w:rPr>
            </w:pPr>
            <w:r w:rsidRPr="00702AE7">
              <w:rPr>
                <w:rFonts w:ascii="Arial" w:hAnsi="Arial" w:cs="Arial"/>
                <w:sz w:val="18"/>
                <w:szCs w:val="18"/>
              </w:rPr>
              <w:t>Tender Name</w:t>
            </w: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tcPr>
          <w:p w:rsidR="005C090A" w:rsidRPr="00ED026A" w:rsidRDefault="00ED026A" w:rsidP="00F92AA1">
            <w:pPr>
              <w:pStyle w:val="BodyTextIndent"/>
              <w:spacing w:before="20" w:after="60"/>
              <w:ind w:left="0"/>
              <w:jc w:val="both"/>
              <w:rPr>
                <w:rFonts w:ascii="Arial" w:hAnsi="Arial" w:cs="Arial"/>
                <w:b/>
                <w:sz w:val="18"/>
                <w:szCs w:val="18"/>
              </w:rPr>
            </w:pPr>
            <w:r w:rsidRPr="00ED026A">
              <w:rPr>
                <w:rFonts w:ascii="Arial" w:hAnsi="Arial" w:cs="Arial"/>
                <w:b/>
                <w:sz w:val="18"/>
                <w:szCs w:val="18"/>
              </w:rPr>
              <w:t>Construction of 101 Dilapidated Thana Buildings in type plan for Police Department (Sub-Head: Construction of 6-Storied Gulshan Th</w:t>
            </w:r>
            <w:r w:rsidR="007A0FA0">
              <w:rPr>
                <w:rFonts w:ascii="Arial" w:hAnsi="Arial" w:cs="Arial"/>
                <w:b/>
                <w:sz w:val="18"/>
                <w:szCs w:val="18"/>
              </w:rPr>
              <w:t xml:space="preserve">ana cum barrack Building with 8-Storied Foundation </w:t>
            </w:r>
            <w:r w:rsidR="00F92AA1">
              <w:rPr>
                <w:rFonts w:ascii="Arial" w:hAnsi="Arial" w:cs="Arial"/>
                <w:b/>
                <w:sz w:val="18"/>
                <w:szCs w:val="18"/>
              </w:rPr>
              <w:t>i</w:t>
            </w:r>
            <w:r w:rsidR="007A0FA0">
              <w:rPr>
                <w:rFonts w:ascii="Arial" w:hAnsi="Arial" w:cs="Arial"/>
                <w:b/>
                <w:sz w:val="18"/>
                <w:szCs w:val="18"/>
              </w:rPr>
              <w:t xml:space="preserve">ncluding </w:t>
            </w:r>
            <w:r w:rsidRPr="00ED026A">
              <w:rPr>
                <w:rFonts w:ascii="Arial" w:hAnsi="Arial" w:cs="Arial"/>
                <w:b/>
                <w:sz w:val="18"/>
                <w:szCs w:val="18"/>
              </w:rPr>
              <w:t>internal sanitary,</w:t>
            </w:r>
            <w:r w:rsidR="007A0FA0">
              <w:rPr>
                <w:rFonts w:ascii="Arial" w:hAnsi="Arial" w:cs="Arial"/>
                <w:b/>
                <w:sz w:val="18"/>
                <w:szCs w:val="18"/>
              </w:rPr>
              <w:t xml:space="preserve"> </w:t>
            </w:r>
            <w:r w:rsidR="00F92AA1">
              <w:rPr>
                <w:rFonts w:ascii="Arial" w:hAnsi="Arial" w:cs="Arial"/>
                <w:b/>
                <w:sz w:val="18"/>
                <w:szCs w:val="18"/>
              </w:rPr>
              <w:t xml:space="preserve">Internal </w:t>
            </w:r>
            <w:r w:rsidR="00F92AA1" w:rsidRPr="00ED026A">
              <w:rPr>
                <w:rFonts w:ascii="Arial" w:hAnsi="Arial" w:cs="Arial"/>
                <w:b/>
                <w:sz w:val="18"/>
                <w:szCs w:val="18"/>
              </w:rPr>
              <w:t>electrification,</w:t>
            </w:r>
            <w:r w:rsidR="00F92AA1">
              <w:rPr>
                <w:rFonts w:ascii="Arial" w:hAnsi="Arial" w:cs="Arial"/>
                <w:b/>
                <w:sz w:val="18"/>
                <w:szCs w:val="18"/>
              </w:rPr>
              <w:t xml:space="preserve"> </w:t>
            </w:r>
            <w:r w:rsidR="007A0FA0">
              <w:rPr>
                <w:rFonts w:ascii="Arial" w:hAnsi="Arial" w:cs="Arial"/>
                <w:b/>
                <w:sz w:val="18"/>
                <w:szCs w:val="18"/>
              </w:rPr>
              <w:t xml:space="preserve">approach road, Boundary wall </w:t>
            </w:r>
            <w:r w:rsidR="00F92AA1">
              <w:rPr>
                <w:rFonts w:ascii="Arial" w:hAnsi="Arial" w:cs="Arial"/>
                <w:b/>
                <w:sz w:val="18"/>
                <w:szCs w:val="18"/>
              </w:rPr>
              <w:t xml:space="preserve">and </w:t>
            </w:r>
            <w:r w:rsidR="007A0FA0">
              <w:rPr>
                <w:rFonts w:ascii="Arial" w:hAnsi="Arial" w:cs="Arial"/>
                <w:b/>
                <w:sz w:val="18"/>
                <w:szCs w:val="18"/>
              </w:rPr>
              <w:t>other ancillary wo</w:t>
            </w:r>
            <w:r w:rsidR="00F92AA1">
              <w:rPr>
                <w:rFonts w:ascii="Arial" w:hAnsi="Arial" w:cs="Arial"/>
                <w:b/>
                <w:sz w:val="18"/>
                <w:szCs w:val="18"/>
              </w:rPr>
              <w:t>rks</w:t>
            </w:r>
            <w:r w:rsidRPr="00ED026A">
              <w:rPr>
                <w:rFonts w:ascii="Arial" w:hAnsi="Arial" w:cs="Arial"/>
                <w:b/>
                <w:sz w:val="18"/>
                <w:szCs w:val="18"/>
              </w:rPr>
              <w:t>.</w:t>
            </w:r>
          </w:p>
        </w:tc>
      </w:tr>
      <w:tr w:rsidR="004C0DBF" w:rsidRPr="004E5924" w:rsidTr="007A0FA0">
        <w:tc>
          <w:tcPr>
            <w:tcW w:w="540" w:type="dxa"/>
            <w:tcBorders>
              <w:top w:val="single" w:sz="4" w:space="0" w:color="auto"/>
              <w:left w:val="single" w:sz="4" w:space="0" w:color="auto"/>
              <w:bottom w:val="single" w:sz="4" w:space="0" w:color="auto"/>
              <w:right w:val="single" w:sz="4" w:space="0" w:color="auto"/>
            </w:tcBorders>
            <w:shd w:val="clear" w:color="auto" w:fill="auto"/>
          </w:tcPr>
          <w:p w:rsidR="005C090A" w:rsidRPr="00702AE7" w:rsidRDefault="005C090A" w:rsidP="00103FEB">
            <w:pPr>
              <w:spacing w:before="20" w:after="60"/>
              <w:jc w:val="center"/>
              <w:rPr>
                <w:rFonts w:ascii="Arial" w:hAnsi="Arial" w:cs="Arial"/>
                <w:sz w:val="18"/>
                <w:szCs w:val="18"/>
              </w:rPr>
            </w:pPr>
            <w:r w:rsidRPr="00702AE7">
              <w:rPr>
                <w:rFonts w:ascii="Arial" w:hAnsi="Arial" w:cs="Arial"/>
                <w:sz w:val="18"/>
                <w:szCs w:val="18"/>
              </w:rPr>
              <w:t>07.</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C090A" w:rsidRPr="00702AE7" w:rsidRDefault="005C090A" w:rsidP="00103FEB">
            <w:pPr>
              <w:spacing w:before="20" w:after="60"/>
              <w:jc w:val="both"/>
              <w:rPr>
                <w:rFonts w:ascii="Arial" w:hAnsi="Arial" w:cs="Arial"/>
                <w:sz w:val="18"/>
                <w:szCs w:val="18"/>
              </w:rPr>
            </w:pPr>
            <w:r w:rsidRPr="00702AE7">
              <w:rPr>
                <w:rFonts w:ascii="Arial" w:hAnsi="Arial" w:cs="Arial"/>
                <w:sz w:val="18"/>
                <w:szCs w:val="18"/>
              </w:rPr>
              <w:t>Time for Completion of the Works</w:t>
            </w: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tcPr>
          <w:p w:rsidR="005C090A" w:rsidRPr="00702AE7" w:rsidRDefault="00ED026A" w:rsidP="00ED026A">
            <w:pPr>
              <w:spacing w:before="20" w:after="60"/>
              <w:jc w:val="both"/>
              <w:rPr>
                <w:rFonts w:ascii="Arial" w:hAnsi="Arial" w:cs="Arial"/>
                <w:b/>
                <w:bCs/>
                <w:sz w:val="18"/>
                <w:szCs w:val="18"/>
              </w:rPr>
            </w:pPr>
            <w:r>
              <w:rPr>
                <w:rFonts w:ascii="Arial" w:hAnsi="Arial" w:cs="Arial"/>
                <w:b/>
                <w:sz w:val="18"/>
                <w:szCs w:val="18"/>
              </w:rPr>
              <w:t>18</w:t>
            </w:r>
            <w:r w:rsidR="005C090A" w:rsidRPr="00702AE7">
              <w:rPr>
                <w:rFonts w:ascii="Arial" w:hAnsi="Arial" w:cs="Arial"/>
                <w:b/>
                <w:sz w:val="18"/>
                <w:szCs w:val="18"/>
              </w:rPr>
              <w:t xml:space="preserve"> (</w:t>
            </w:r>
            <w:r>
              <w:rPr>
                <w:rFonts w:ascii="Arial" w:hAnsi="Arial" w:cs="Arial"/>
                <w:b/>
                <w:sz w:val="18"/>
                <w:szCs w:val="18"/>
              </w:rPr>
              <w:t>Eighteen</w:t>
            </w:r>
            <w:r w:rsidR="005C090A" w:rsidRPr="00702AE7">
              <w:rPr>
                <w:rFonts w:ascii="Arial" w:hAnsi="Arial" w:cs="Arial"/>
                <w:b/>
                <w:sz w:val="18"/>
                <w:szCs w:val="18"/>
              </w:rPr>
              <w:t>) months.</w:t>
            </w:r>
          </w:p>
        </w:tc>
      </w:tr>
      <w:tr w:rsidR="004C0DBF" w:rsidRPr="004E5924" w:rsidTr="007A0FA0">
        <w:tc>
          <w:tcPr>
            <w:tcW w:w="540" w:type="dxa"/>
            <w:vMerge w:val="restart"/>
            <w:tcBorders>
              <w:top w:val="single" w:sz="4" w:space="0" w:color="auto"/>
              <w:left w:val="single" w:sz="4" w:space="0" w:color="auto"/>
              <w:right w:val="single" w:sz="4" w:space="0" w:color="auto"/>
            </w:tcBorders>
            <w:shd w:val="clear" w:color="auto" w:fill="auto"/>
          </w:tcPr>
          <w:p w:rsidR="005C090A" w:rsidRPr="00702AE7" w:rsidRDefault="005C090A" w:rsidP="00103FEB">
            <w:pPr>
              <w:spacing w:before="20" w:after="60"/>
              <w:jc w:val="center"/>
              <w:rPr>
                <w:rFonts w:ascii="Arial" w:hAnsi="Arial" w:cs="Arial"/>
                <w:sz w:val="18"/>
                <w:szCs w:val="18"/>
              </w:rPr>
            </w:pPr>
            <w:r w:rsidRPr="00702AE7">
              <w:rPr>
                <w:rFonts w:ascii="Arial" w:hAnsi="Arial" w:cs="Arial"/>
                <w:sz w:val="18"/>
                <w:szCs w:val="18"/>
              </w:rPr>
              <w:t>08.</w:t>
            </w:r>
          </w:p>
        </w:tc>
        <w:tc>
          <w:tcPr>
            <w:tcW w:w="2340" w:type="dxa"/>
            <w:vMerge w:val="restart"/>
            <w:tcBorders>
              <w:top w:val="single" w:sz="4" w:space="0" w:color="auto"/>
              <w:left w:val="single" w:sz="4" w:space="0" w:color="auto"/>
              <w:right w:val="single" w:sz="4" w:space="0" w:color="auto"/>
            </w:tcBorders>
            <w:shd w:val="clear" w:color="auto" w:fill="auto"/>
          </w:tcPr>
          <w:p w:rsidR="005C090A" w:rsidRPr="00702AE7" w:rsidRDefault="005C090A" w:rsidP="00103FEB">
            <w:pPr>
              <w:spacing w:before="20" w:after="60"/>
              <w:jc w:val="both"/>
              <w:rPr>
                <w:rFonts w:ascii="Arial" w:hAnsi="Arial" w:cs="Arial"/>
                <w:sz w:val="18"/>
                <w:szCs w:val="18"/>
              </w:rPr>
            </w:pPr>
            <w:r w:rsidRPr="00702AE7">
              <w:rPr>
                <w:rFonts w:ascii="Arial" w:hAnsi="Arial" w:cs="Arial"/>
                <w:sz w:val="18"/>
                <w:szCs w:val="18"/>
              </w:rPr>
              <w:t>Eligibility of Tenderers</w:t>
            </w:r>
          </w:p>
          <w:p w:rsidR="005C090A" w:rsidRPr="00702AE7" w:rsidRDefault="005C090A" w:rsidP="00103FEB">
            <w:pPr>
              <w:spacing w:before="20" w:after="60"/>
              <w:jc w:val="both"/>
              <w:rPr>
                <w:rFonts w:ascii="Arial" w:hAnsi="Arial" w:cs="Arial"/>
                <w:sz w:val="18"/>
                <w:szCs w:val="18"/>
              </w:rPr>
            </w:pPr>
          </w:p>
          <w:p w:rsidR="005C090A" w:rsidRPr="00702AE7" w:rsidRDefault="005C090A" w:rsidP="00103FEB">
            <w:pPr>
              <w:spacing w:before="20" w:after="60"/>
              <w:jc w:val="both"/>
              <w:rPr>
                <w:rFonts w:ascii="Arial" w:hAnsi="Arial" w:cs="Arial"/>
                <w:sz w:val="18"/>
                <w:szCs w:val="18"/>
              </w:rPr>
            </w:pPr>
          </w:p>
          <w:p w:rsidR="005C090A" w:rsidRPr="00702AE7" w:rsidRDefault="005C090A" w:rsidP="00103FEB">
            <w:pPr>
              <w:spacing w:before="20" w:after="60"/>
              <w:jc w:val="both"/>
              <w:rPr>
                <w:rFonts w:ascii="Arial" w:hAnsi="Arial" w:cs="Arial"/>
                <w:sz w:val="18"/>
                <w:szCs w:val="18"/>
              </w:rPr>
            </w:pPr>
          </w:p>
          <w:p w:rsidR="005C090A" w:rsidRPr="00702AE7" w:rsidRDefault="005C090A" w:rsidP="00103FEB">
            <w:pPr>
              <w:spacing w:before="20" w:after="60"/>
              <w:jc w:val="both"/>
              <w:rPr>
                <w:rFonts w:ascii="Arial" w:hAnsi="Arial" w:cs="Arial"/>
                <w:sz w:val="18"/>
                <w:szCs w:val="18"/>
              </w:rPr>
            </w:pPr>
          </w:p>
          <w:p w:rsidR="005C090A" w:rsidRPr="00702AE7" w:rsidRDefault="005C090A" w:rsidP="00103FEB">
            <w:pPr>
              <w:spacing w:before="20" w:after="60"/>
              <w:jc w:val="both"/>
              <w:rPr>
                <w:rFonts w:ascii="Arial" w:hAnsi="Arial" w:cs="Arial"/>
                <w:sz w:val="18"/>
                <w:szCs w:val="18"/>
              </w:rPr>
            </w:pPr>
          </w:p>
          <w:p w:rsidR="005C090A" w:rsidRPr="00702AE7" w:rsidRDefault="005C090A" w:rsidP="00103FEB">
            <w:pPr>
              <w:spacing w:before="20" w:after="60"/>
              <w:jc w:val="both"/>
              <w:rPr>
                <w:rFonts w:ascii="Arial" w:hAnsi="Arial" w:cs="Arial"/>
                <w:sz w:val="18"/>
                <w:szCs w:val="18"/>
              </w:rPr>
            </w:pPr>
          </w:p>
          <w:p w:rsidR="005C090A" w:rsidRPr="00702AE7" w:rsidRDefault="005C090A" w:rsidP="00103FEB">
            <w:pPr>
              <w:spacing w:before="20" w:after="60"/>
              <w:jc w:val="both"/>
              <w:rPr>
                <w:rFonts w:ascii="Arial" w:hAnsi="Arial" w:cs="Arial"/>
                <w:sz w:val="18"/>
                <w:szCs w:val="18"/>
              </w:rPr>
            </w:pPr>
          </w:p>
          <w:p w:rsidR="005C090A" w:rsidRPr="00702AE7" w:rsidRDefault="005C090A" w:rsidP="00103FEB">
            <w:pPr>
              <w:spacing w:before="20" w:after="60"/>
              <w:jc w:val="both"/>
              <w:rPr>
                <w:rFonts w:ascii="Arial" w:hAnsi="Arial" w:cs="Arial"/>
                <w:sz w:val="18"/>
                <w:szCs w:val="18"/>
              </w:rPr>
            </w:pPr>
          </w:p>
          <w:p w:rsidR="005C090A" w:rsidRPr="00702AE7" w:rsidRDefault="005C090A" w:rsidP="00103FEB">
            <w:pPr>
              <w:spacing w:before="20" w:after="60"/>
              <w:jc w:val="both"/>
              <w:rPr>
                <w:rFonts w:ascii="Arial" w:hAnsi="Arial" w:cs="Arial"/>
                <w:sz w:val="18"/>
                <w:szCs w:val="18"/>
              </w:rPr>
            </w:pPr>
          </w:p>
          <w:p w:rsidR="005C090A" w:rsidRPr="00702AE7" w:rsidRDefault="005C090A" w:rsidP="00103FEB">
            <w:pPr>
              <w:spacing w:before="20" w:after="60"/>
              <w:jc w:val="both"/>
              <w:rPr>
                <w:rFonts w:ascii="Arial" w:hAnsi="Arial" w:cs="Arial"/>
                <w:sz w:val="18"/>
                <w:szCs w:val="18"/>
              </w:rPr>
            </w:pP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tcPr>
          <w:p w:rsidR="005C090A" w:rsidRPr="00702AE7" w:rsidRDefault="005C090A" w:rsidP="00103FEB">
            <w:pPr>
              <w:spacing w:before="20" w:after="60"/>
              <w:jc w:val="both"/>
              <w:rPr>
                <w:rFonts w:ascii="Arial" w:hAnsi="Arial" w:cs="Arial"/>
                <w:sz w:val="18"/>
                <w:szCs w:val="18"/>
              </w:rPr>
            </w:pPr>
            <w:r w:rsidRPr="00702AE7">
              <w:rPr>
                <w:rFonts w:ascii="Arial" w:hAnsi="Arial" w:cs="Arial"/>
                <w:sz w:val="18"/>
                <w:szCs w:val="18"/>
              </w:rPr>
              <w:t>This invitation for Tenders is open to all eligible Tenderers as mentioned below:</w:t>
            </w:r>
          </w:p>
        </w:tc>
      </w:tr>
      <w:tr w:rsidR="00E15504" w:rsidRPr="004E5924" w:rsidTr="007A0FA0">
        <w:trPr>
          <w:trHeight w:val="440"/>
        </w:trPr>
        <w:tc>
          <w:tcPr>
            <w:tcW w:w="540" w:type="dxa"/>
            <w:vMerge/>
            <w:tcBorders>
              <w:left w:val="single" w:sz="4" w:space="0" w:color="auto"/>
              <w:right w:val="single" w:sz="4" w:space="0" w:color="auto"/>
            </w:tcBorders>
            <w:shd w:val="clear" w:color="auto" w:fill="auto"/>
            <w:vAlign w:val="center"/>
          </w:tcPr>
          <w:p w:rsidR="005C090A" w:rsidRPr="00702AE7" w:rsidRDefault="005C090A" w:rsidP="00103FEB">
            <w:pPr>
              <w:spacing w:before="20" w:after="60"/>
              <w:jc w:val="center"/>
              <w:rPr>
                <w:rFonts w:ascii="Arial" w:hAnsi="Arial" w:cs="Arial"/>
                <w:sz w:val="18"/>
                <w:szCs w:val="18"/>
              </w:rPr>
            </w:pPr>
          </w:p>
        </w:tc>
        <w:tc>
          <w:tcPr>
            <w:tcW w:w="2340" w:type="dxa"/>
            <w:vMerge/>
            <w:tcBorders>
              <w:left w:val="single" w:sz="4" w:space="0" w:color="auto"/>
              <w:right w:val="single" w:sz="4" w:space="0" w:color="auto"/>
            </w:tcBorders>
            <w:shd w:val="clear" w:color="auto" w:fill="auto"/>
            <w:vAlign w:val="center"/>
          </w:tcPr>
          <w:p w:rsidR="005C090A" w:rsidRPr="00702AE7" w:rsidRDefault="005C090A" w:rsidP="00103FEB">
            <w:pPr>
              <w:spacing w:before="20" w:after="60"/>
              <w:rPr>
                <w:rFonts w:ascii="Arial" w:hAnsi="Arial" w:cs="Arial"/>
                <w:sz w:val="18"/>
                <w:szCs w:val="18"/>
              </w:rPr>
            </w:pPr>
          </w:p>
        </w:tc>
        <w:tc>
          <w:tcPr>
            <w:tcW w:w="540" w:type="dxa"/>
            <w:tcBorders>
              <w:top w:val="single" w:sz="4" w:space="0" w:color="auto"/>
              <w:left w:val="single" w:sz="4" w:space="0" w:color="auto"/>
              <w:right w:val="single" w:sz="4" w:space="0" w:color="auto"/>
            </w:tcBorders>
            <w:shd w:val="clear" w:color="auto" w:fill="auto"/>
          </w:tcPr>
          <w:p w:rsidR="005C090A" w:rsidRPr="00702AE7" w:rsidRDefault="005C090A" w:rsidP="00103FEB">
            <w:pPr>
              <w:spacing w:before="20" w:after="60"/>
              <w:rPr>
                <w:rFonts w:ascii="Arial" w:hAnsi="Arial" w:cs="Arial"/>
                <w:sz w:val="18"/>
                <w:szCs w:val="18"/>
              </w:rPr>
            </w:pPr>
            <w:r w:rsidRPr="00702AE7">
              <w:rPr>
                <w:rFonts w:ascii="Arial" w:hAnsi="Arial" w:cs="Arial"/>
                <w:sz w:val="18"/>
                <w:szCs w:val="18"/>
              </w:rPr>
              <w:t>(a)</w:t>
            </w:r>
          </w:p>
        </w:tc>
        <w:tc>
          <w:tcPr>
            <w:tcW w:w="6300" w:type="dxa"/>
            <w:tcBorders>
              <w:top w:val="single" w:sz="4" w:space="0" w:color="auto"/>
              <w:left w:val="single" w:sz="4" w:space="0" w:color="auto"/>
              <w:right w:val="single" w:sz="4" w:space="0" w:color="auto"/>
            </w:tcBorders>
            <w:shd w:val="clear" w:color="auto" w:fill="auto"/>
          </w:tcPr>
          <w:p w:rsidR="005C090A" w:rsidRPr="00702AE7" w:rsidRDefault="0032263A" w:rsidP="00103FEB">
            <w:pPr>
              <w:spacing w:before="20" w:after="60"/>
              <w:jc w:val="both"/>
              <w:rPr>
                <w:rFonts w:ascii="Arial" w:hAnsi="Arial" w:cs="Arial"/>
                <w:sz w:val="18"/>
                <w:szCs w:val="18"/>
              </w:rPr>
            </w:pPr>
            <w:r w:rsidRPr="00702AE7">
              <w:rPr>
                <w:rFonts w:ascii="Arial" w:hAnsi="Arial" w:cs="Arial"/>
                <w:sz w:val="18"/>
                <w:szCs w:val="18"/>
                <w:lang w:val="en-GB"/>
              </w:rPr>
              <w:t xml:space="preserve">Reputed Contractors/ </w:t>
            </w:r>
            <w:r w:rsidR="005C090A" w:rsidRPr="00702AE7">
              <w:rPr>
                <w:rFonts w:ascii="Arial" w:hAnsi="Arial" w:cs="Arial"/>
                <w:sz w:val="18"/>
                <w:szCs w:val="18"/>
                <w:lang w:val="en-GB"/>
              </w:rPr>
              <w:t xml:space="preserve">Construction firms who have minimum </w:t>
            </w:r>
            <w:r w:rsidR="005C090A" w:rsidRPr="00702AE7">
              <w:rPr>
                <w:rFonts w:ascii="Arial" w:hAnsi="Arial" w:cs="Arial"/>
                <w:b/>
                <w:sz w:val="18"/>
                <w:szCs w:val="18"/>
                <w:lang w:val="en-GB"/>
              </w:rPr>
              <w:t>10(ten) years</w:t>
            </w:r>
            <w:r w:rsidR="005C090A" w:rsidRPr="00702AE7">
              <w:rPr>
                <w:rFonts w:ascii="Arial" w:hAnsi="Arial" w:cs="Arial"/>
                <w:sz w:val="18"/>
                <w:szCs w:val="18"/>
                <w:lang w:val="en-GB"/>
              </w:rPr>
              <w:t xml:space="preserve"> of general experience in construction works.   </w:t>
            </w:r>
          </w:p>
        </w:tc>
      </w:tr>
      <w:tr w:rsidR="00E15504" w:rsidRPr="004E5924" w:rsidTr="007A0FA0">
        <w:trPr>
          <w:trHeight w:val="3221"/>
        </w:trPr>
        <w:tc>
          <w:tcPr>
            <w:tcW w:w="540" w:type="dxa"/>
            <w:vMerge/>
            <w:tcBorders>
              <w:left w:val="single" w:sz="4" w:space="0" w:color="auto"/>
              <w:bottom w:val="nil"/>
              <w:right w:val="single" w:sz="4" w:space="0" w:color="auto"/>
            </w:tcBorders>
            <w:shd w:val="clear" w:color="auto" w:fill="auto"/>
            <w:vAlign w:val="center"/>
          </w:tcPr>
          <w:p w:rsidR="005C090A" w:rsidRPr="00702AE7" w:rsidRDefault="005C090A" w:rsidP="00103FEB">
            <w:pPr>
              <w:spacing w:before="20" w:after="60"/>
              <w:jc w:val="center"/>
              <w:rPr>
                <w:rFonts w:ascii="Arial" w:hAnsi="Arial" w:cs="Arial"/>
                <w:sz w:val="18"/>
                <w:szCs w:val="18"/>
              </w:rPr>
            </w:pPr>
          </w:p>
        </w:tc>
        <w:tc>
          <w:tcPr>
            <w:tcW w:w="2340" w:type="dxa"/>
            <w:vMerge/>
            <w:tcBorders>
              <w:left w:val="single" w:sz="4" w:space="0" w:color="auto"/>
              <w:bottom w:val="nil"/>
              <w:right w:val="single" w:sz="4" w:space="0" w:color="auto"/>
            </w:tcBorders>
            <w:shd w:val="clear" w:color="auto" w:fill="auto"/>
            <w:vAlign w:val="center"/>
          </w:tcPr>
          <w:p w:rsidR="005C090A" w:rsidRPr="00702AE7" w:rsidRDefault="005C090A" w:rsidP="00103FEB">
            <w:pPr>
              <w:spacing w:before="20" w:after="60"/>
              <w:rPr>
                <w:rFonts w:ascii="Arial" w:hAnsi="Arial" w:cs="Arial"/>
                <w:sz w:val="18"/>
                <w:szCs w:val="18"/>
              </w:rPr>
            </w:pPr>
          </w:p>
        </w:tc>
        <w:tc>
          <w:tcPr>
            <w:tcW w:w="540" w:type="dxa"/>
            <w:tcBorders>
              <w:top w:val="single" w:sz="4" w:space="0" w:color="auto"/>
              <w:left w:val="single" w:sz="4" w:space="0" w:color="auto"/>
              <w:right w:val="single" w:sz="4" w:space="0" w:color="auto"/>
            </w:tcBorders>
            <w:shd w:val="clear" w:color="auto" w:fill="auto"/>
          </w:tcPr>
          <w:p w:rsidR="005C090A" w:rsidRPr="00702AE7" w:rsidRDefault="005C090A" w:rsidP="00103FEB">
            <w:pPr>
              <w:spacing w:before="20" w:after="60"/>
              <w:rPr>
                <w:rFonts w:ascii="Arial" w:hAnsi="Arial" w:cs="Arial"/>
                <w:sz w:val="18"/>
                <w:szCs w:val="18"/>
              </w:rPr>
            </w:pPr>
            <w:r w:rsidRPr="00702AE7">
              <w:rPr>
                <w:rFonts w:ascii="Arial" w:hAnsi="Arial" w:cs="Arial"/>
                <w:sz w:val="18"/>
                <w:szCs w:val="18"/>
              </w:rPr>
              <w:t>(b)</w:t>
            </w:r>
          </w:p>
        </w:tc>
        <w:tc>
          <w:tcPr>
            <w:tcW w:w="6300" w:type="dxa"/>
            <w:tcBorders>
              <w:left w:val="single" w:sz="4" w:space="0" w:color="auto"/>
              <w:right w:val="single" w:sz="4" w:space="0" w:color="auto"/>
            </w:tcBorders>
            <w:shd w:val="clear" w:color="auto" w:fill="auto"/>
          </w:tcPr>
          <w:p w:rsidR="00CF483A" w:rsidRPr="0094009A" w:rsidRDefault="00CF483A" w:rsidP="00103FEB">
            <w:pPr>
              <w:keepNext/>
              <w:spacing w:before="20" w:after="60"/>
              <w:jc w:val="both"/>
              <w:rPr>
                <w:rFonts w:ascii="Arial" w:hAnsi="Arial" w:cs="Arial"/>
                <w:sz w:val="18"/>
                <w:szCs w:val="18"/>
                <w:lang w:val="en-GB"/>
              </w:rPr>
            </w:pPr>
            <w:r w:rsidRPr="0094009A">
              <w:rPr>
                <w:rFonts w:ascii="Arial" w:hAnsi="Arial" w:cs="Arial"/>
                <w:sz w:val="18"/>
                <w:szCs w:val="18"/>
                <w:lang w:val="en-GB"/>
              </w:rPr>
              <w:t xml:space="preserve">Having experience as a Prime Contractor or Subcontractor or Management Contractor in successful completion of at least </w:t>
            </w:r>
            <w:r w:rsidRPr="0094009A">
              <w:rPr>
                <w:rFonts w:ascii="Arial" w:hAnsi="Arial" w:cs="Arial"/>
                <w:b/>
                <w:sz w:val="18"/>
                <w:szCs w:val="18"/>
                <w:lang w:val="en-GB"/>
              </w:rPr>
              <w:t xml:space="preserve">1(one) number </w:t>
            </w:r>
            <w:r w:rsidRPr="0094009A">
              <w:rPr>
                <w:rFonts w:ascii="Arial" w:hAnsi="Arial" w:cs="Arial"/>
                <w:sz w:val="18"/>
                <w:szCs w:val="18"/>
                <w:lang w:val="en-GB"/>
              </w:rPr>
              <w:t xml:space="preserve">of building construction work of </w:t>
            </w:r>
            <w:r w:rsidR="00013E1F" w:rsidRPr="0094009A">
              <w:rPr>
                <w:rFonts w:ascii="Arial" w:hAnsi="Arial" w:cs="Arial"/>
                <w:sz w:val="18"/>
                <w:szCs w:val="18"/>
                <w:lang w:val="en-GB"/>
              </w:rPr>
              <w:t xml:space="preserve">  </w:t>
            </w:r>
            <w:r w:rsidRPr="0094009A">
              <w:rPr>
                <w:rFonts w:ascii="Arial" w:hAnsi="Arial" w:cs="Arial"/>
                <w:b/>
                <w:sz w:val="18"/>
                <w:szCs w:val="18"/>
              </w:rPr>
              <w:t xml:space="preserve">Tk. </w:t>
            </w:r>
            <w:r w:rsidR="00D0218D">
              <w:rPr>
                <w:rFonts w:ascii="Arial" w:hAnsi="Arial" w:cs="Arial"/>
                <w:b/>
                <w:sz w:val="18"/>
                <w:szCs w:val="18"/>
              </w:rPr>
              <w:t>6</w:t>
            </w:r>
            <w:r w:rsidR="0094009A" w:rsidRPr="007A0FA0">
              <w:rPr>
                <w:rFonts w:ascii="Arial" w:hAnsi="Arial" w:cs="Arial"/>
                <w:b/>
                <w:sz w:val="18"/>
                <w:szCs w:val="18"/>
              </w:rPr>
              <w:t>50</w:t>
            </w:r>
            <w:r w:rsidRPr="007A0FA0">
              <w:rPr>
                <w:rFonts w:ascii="Arial" w:hAnsi="Arial" w:cs="Arial"/>
                <w:b/>
                <w:sz w:val="18"/>
                <w:szCs w:val="18"/>
              </w:rPr>
              <w:t>.00</w:t>
            </w:r>
            <w:r w:rsidR="00D0218D">
              <w:rPr>
                <w:rFonts w:ascii="Arial" w:hAnsi="Arial" w:cs="Arial"/>
                <w:b/>
                <w:sz w:val="18"/>
                <w:szCs w:val="18"/>
              </w:rPr>
              <w:t xml:space="preserve"> </w:t>
            </w:r>
            <w:r w:rsidRPr="007A0FA0">
              <w:rPr>
                <w:rFonts w:ascii="Arial" w:hAnsi="Arial" w:cs="Arial"/>
                <w:b/>
                <w:sz w:val="18"/>
                <w:szCs w:val="18"/>
              </w:rPr>
              <w:t>(</w:t>
            </w:r>
            <w:r w:rsidR="00D0218D">
              <w:rPr>
                <w:rFonts w:ascii="Arial" w:hAnsi="Arial" w:cs="Arial"/>
                <w:b/>
                <w:sz w:val="18"/>
                <w:szCs w:val="18"/>
              </w:rPr>
              <w:t>Six</w:t>
            </w:r>
            <w:r w:rsidR="00663AC4" w:rsidRPr="007A0FA0">
              <w:rPr>
                <w:rFonts w:ascii="Arial" w:hAnsi="Arial" w:cs="Arial"/>
                <w:b/>
                <w:sz w:val="18"/>
                <w:szCs w:val="18"/>
              </w:rPr>
              <w:t xml:space="preserve"> hundred fifty</w:t>
            </w:r>
            <w:r w:rsidRPr="007A0FA0">
              <w:rPr>
                <w:rFonts w:ascii="Arial" w:hAnsi="Arial" w:cs="Arial"/>
                <w:b/>
                <w:sz w:val="18"/>
                <w:szCs w:val="18"/>
              </w:rPr>
              <w:t>)</w:t>
            </w:r>
            <w:r w:rsidR="000E6D4E" w:rsidRPr="0094009A">
              <w:rPr>
                <w:rFonts w:ascii="Arial" w:hAnsi="Arial" w:cs="Arial"/>
                <w:b/>
                <w:sz w:val="18"/>
                <w:szCs w:val="18"/>
              </w:rPr>
              <w:t xml:space="preserve"> </w:t>
            </w:r>
            <w:r w:rsidRPr="0094009A">
              <w:rPr>
                <w:rFonts w:ascii="Arial" w:hAnsi="Arial" w:cs="Arial"/>
                <w:b/>
                <w:sz w:val="18"/>
                <w:szCs w:val="18"/>
              </w:rPr>
              <w:t>lac</w:t>
            </w:r>
            <w:r w:rsidR="00AB2336">
              <w:rPr>
                <w:rFonts w:ascii="Arial" w:hAnsi="Arial" w:cs="Arial"/>
                <w:b/>
                <w:sz w:val="18"/>
                <w:szCs w:val="18"/>
              </w:rPr>
              <w:t xml:space="preserve"> and also having 5(five) storied Building</w:t>
            </w:r>
            <w:r w:rsidR="000E6D4E" w:rsidRPr="0094009A">
              <w:rPr>
                <w:rFonts w:ascii="Arial" w:hAnsi="Arial" w:cs="Arial"/>
                <w:b/>
                <w:sz w:val="18"/>
                <w:szCs w:val="18"/>
              </w:rPr>
              <w:t xml:space="preserve"> </w:t>
            </w:r>
            <w:r w:rsidRPr="0094009A">
              <w:rPr>
                <w:rFonts w:ascii="Arial" w:hAnsi="Arial" w:cs="Arial"/>
                <w:sz w:val="18"/>
                <w:szCs w:val="18"/>
                <w:lang w:val="en-GB"/>
              </w:rPr>
              <w:t>in a single contract</w:t>
            </w:r>
            <w:r w:rsidR="000E6D4E" w:rsidRPr="0094009A">
              <w:rPr>
                <w:rFonts w:ascii="Arial" w:hAnsi="Arial" w:cs="Arial"/>
                <w:sz w:val="18"/>
                <w:szCs w:val="18"/>
                <w:lang w:val="en-GB"/>
              </w:rPr>
              <w:t xml:space="preserve"> </w:t>
            </w:r>
            <w:r w:rsidRPr="0094009A">
              <w:rPr>
                <w:rFonts w:ascii="Arial" w:hAnsi="Arial" w:cs="Arial"/>
                <w:iCs/>
                <w:sz w:val="18"/>
                <w:szCs w:val="18"/>
                <w:lang w:val="en-GB"/>
              </w:rPr>
              <w:t>in</w:t>
            </w:r>
            <w:r w:rsidR="000E6D4E" w:rsidRPr="0094009A">
              <w:rPr>
                <w:rFonts w:ascii="Arial" w:hAnsi="Arial" w:cs="Arial"/>
                <w:iCs/>
                <w:sz w:val="18"/>
                <w:szCs w:val="18"/>
                <w:lang w:val="en-GB"/>
              </w:rPr>
              <w:t xml:space="preserve"> </w:t>
            </w:r>
            <w:r w:rsidRPr="0094009A">
              <w:rPr>
                <w:rFonts w:ascii="Arial" w:hAnsi="Arial" w:cs="Arial"/>
                <w:b/>
                <w:sz w:val="18"/>
                <w:szCs w:val="18"/>
              </w:rPr>
              <w:t>Government/ Semi-Government/ Autonomous Organization</w:t>
            </w:r>
            <w:r w:rsidRPr="0094009A">
              <w:rPr>
                <w:rFonts w:ascii="Arial" w:hAnsi="Arial" w:cs="Arial"/>
                <w:sz w:val="18"/>
                <w:szCs w:val="18"/>
              </w:rPr>
              <w:t xml:space="preserve"> of Bangladesh during last</w:t>
            </w:r>
            <w:r w:rsidR="000E6D4E" w:rsidRPr="0094009A">
              <w:rPr>
                <w:rFonts w:ascii="Arial" w:hAnsi="Arial" w:cs="Arial"/>
                <w:sz w:val="18"/>
                <w:szCs w:val="18"/>
              </w:rPr>
              <w:t xml:space="preserve"> </w:t>
            </w:r>
            <w:r w:rsidR="00D77805" w:rsidRPr="0094009A">
              <w:rPr>
                <w:rFonts w:ascii="Arial" w:hAnsi="Arial" w:cs="Arial"/>
                <w:b/>
                <w:sz w:val="18"/>
                <w:szCs w:val="18"/>
              </w:rPr>
              <w:t>5(five) years</w:t>
            </w:r>
            <w:r w:rsidRPr="0094009A">
              <w:rPr>
                <w:rFonts w:ascii="Arial" w:hAnsi="Arial" w:cs="Arial"/>
                <w:b/>
                <w:sz w:val="18"/>
                <w:szCs w:val="18"/>
              </w:rPr>
              <w:t>.</w:t>
            </w:r>
          </w:p>
          <w:p w:rsidR="00CF483A" w:rsidRPr="0094009A" w:rsidRDefault="005C090A" w:rsidP="00103FEB">
            <w:pPr>
              <w:spacing w:before="20" w:after="60"/>
              <w:jc w:val="both"/>
              <w:rPr>
                <w:rFonts w:ascii="Arial" w:hAnsi="Arial" w:cs="Arial"/>
                <w:sz w:val="18"/>
                <w:szCs w:val="18"/>
              </w:rPr>
            </w:pPr>
            <w:r w:rsidRPr="0094009A">
              <w:rPr>
                <w:rFonts w:ascii="Arial" w:hAnsi="Arial" w:cs="Arial"/>
                <w:sz w:val="18"/>
                <w:szCs w:val="18"/>
              </w:rPr>
              <w:t>In case of the work done under PWD, the certifying and authenticating authority shall be the concerned Executive Engineer.</w:t>
            </w:r>
          </w:p>
          <w:p w:rsidR="005C090A" w:rsidRPr="0094009A" w:rsidRDefault="005C090A" w:rsidP="00103FEB">
            <w:pPr>
              <w:spacing w:before="20" w:after="60"/>
              <w:jc w:val="both"/>
              <w:rPr>
                <w:rFonts w:ascii="Arial" w:hAnsi="Arial" w:cs="Arial"/>
                <w:sz w:val="18"/>
                <w:szCs w:val="18"/>
              </w:rPr>
            </w:pPr>
            <w:r w:rsidRPr="0094009A">
              <w:rPr>
                <w:rFonts w:ascii="Arial" w:hAnsi="Arial" w:cs="Arial"/>
                <w:sz w:val="18"/>
                <w:szCs w:val="18"/>
              </w:rPr>
              <w:t>In case of the work done under any Government/ Semi-Government/ Autonomous Organization other than PWD the certifying authority shall be an officer not below the rank of Executive Engineer and the same duly verified by the concerned Executive Engineer of PWD of that district under whose jurisdiction the work has been done.</w:t>
            </w:r>
          </w:p>
          <w:p w:rsidR="005C090A" w:rsidRPr="0094009A" w:rsidRDefault="005C090A" w:rsidP="00103FEB">
            <w:pPr>
              <w:spacing w:before="20" w:after="60"/>
              <w:jc w:val="both"/>
              <w:rPr>
                <w:rFonts w:ascii="Arial" w:hAnsi="Arial" w:cs="Arial"/>
                <w:sz w:val="18"/>
                <w:szCs w:val="18"/>
                <w:lang w:val="en-GB"/>
              </w:rPr>
            </w:pPr>
            <w:r w:rsidRPr="0094009A">
              <w:rPr>
                <w:rFonts w:ascii="Arial" w:hAnsi="Arial" w:cs="Arial"/>
                <w:sz w:val="18"/>
                <w:szCs w:val="18"/>
              </w:rPr>
              <w:t>Prescribed form for work certificate for this purpose will be available in all offices mentioned in clause no.</w:t>
            </w:r>
            <w:r w:rsidR="00D77805" w:rsidRPr="0094009A">
              <w:rPr>
                <w:rFonts w:ascii="Arial" w:hAnsi="Arial" w:cs="Arial"/>
                <w:sz w:val="18"/>
                <w:szCs w:val="18"/>
              </w:rPr>
              <w:t>1</w:t>
            </w:r>
            <w:r w:rsidR="00090D8F">
              <w:rPr>
                <w:rFonts w:ascii="Arial" w:hAnsi="Arial" w:cs="Arial"/>
                <w:sz w:val="18"/>
                <w:szCs w:val="18"/>
              </w:rPr>
              <w:t>3</w:t>
            </w:r>
            <w:r w:rsidRPr="0094009A">
              <w:rPr>
                <w:rFonts w:ascii="Arial" w:hAnsi="Arial" w:cs="Arial"/>
                <w:sz w:val="18"/>
                <w:szCs w:val="18"/>
              </w:rPr>
              <w:t xml:space="preserve">.  </w:t>
            </w:r>
          </w:p>
        </w:tc>
      </w:tr>
      <w:tr w:rsidR="00E15504" w:rsidRPr="004E5924" w:rsidTr="007A0FA0">
        <w:trPr>
          <w:trHeight w:val="1187"/>
        </w:trPr>
        <w:tc>
          <w:tcPr>
            <w:tcW w:w="540" w:type="dxa"/>
            <w:tcBorders>
              <w:top w:val="nil"/>
              <w:left w:val="single" w:sz="4" w:space="0" w:color="auto"/>
              <w:bottom w:val="nil"/>
              <w:right w:val="single" w:sz="4" w:space="0" w:color="auto"/>
            </w:tcBorders>
            <w:shd w:val="clear" w:color="auto" w:fill="auto"/>
            <w:vAlign w:val="center"/>
          </w:tcPr>
          <w:p w:rsidR="00103FEB" w:rsidRPr="00702AE7" w:rsidRDefault="00103FEB" w:rsidP="00103FEB">
            <w:pPr>
              <w:spacing w:before="20" w:after="60"/>
              <w:jc w:val="center"/>
              <w:rPr>
                <w:rFonts w:ascii="Arial" w:hAnsi="Arial" w:cs="Arial"/>
                <w:sz w:val="18"/>
                <w:szCs w:val="18"/>
              </w:rPr>
            </w:pPr>
          </w:p>
        </w:tc>
        <w:tc>
          <w:tcPr>
            <w:tcW w:w="2340" w:type="dxa"/>
            <w:vMerge w:val="restart"/>
            <w:tcBorders>
              <w:top w:val="nil"/>
              <w:left w:val="single" w:sz="4" w:space="0" w:color="auto"/>
              <w:right w:val="single" w:sz="4" w:space="0" w:color="auto"/>
            </w:tcBorders>
            <w:shd w:val="clear" w:color="auto" w:fill="auto"/>
            <w:vAlign w:val="center"/>
          </w:tcPr>
          <w:p w:rsidR="00103FEB" w:rsidRPr="00702AE7" w:rsidRDefault="00103FEB" w:rsidP="00103FEB">
            <w:pPr>
              <w:spacing w:before="20" w:after="60"/>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03FEB" w:rsidRPr="00702AE7" w:rsidRDefault="00103FEB" w:rsidP="00103FEB">
            <w:pPr>
              <w:spacing w:before="20" w:after="60"/>
              <w:rPr>
                <w:rFonts w:ascii="Arial" w:hAnsi="Arial" w:cs="Arial"/>
                <w:sz w:val="18"/>
                <w:szCs w:val="18"/>
              </w:rPr>
            </w:pPr>
            <w:r w:rsidRPr="00702AE7">
              <w:rPr>
                <w:rFonts w:ascii="Arial" w:hAnsi="Arial" w:cs="Arial"/>
                <w:sz w:val="18"/>
                <w:szCs w:val="18"/>
              </w:rPr>
              <w:t>(c)</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103FEB" w:rsidRPr="0094009A" w:rsidRDefault="00103FEB" w:rsidP="00D0218D">
            <w:pPr>
              <w:spacing w:before="20" w:after="60"/>
              <w:jc w:val="both"/>
              <w:rPr>
                <w:rFonts w:ascii="Arial" w:hAnsi="Arial" w:cs="Arial"/>
                <w:sz w:val="18"/>
                <w:szCs w:val="18"/>
              </w:rPr>
            </w:pPr>
            <w:r w:rsidRPr="0094009A">
              <w:rPr>
                <w:rFonts w:ascii="Arial" w:hAnsi="Arial" w:cs="Arial"/>
                <w:sz w:val="18"/>
                <w:szCs w:val="18"/>
              </w:rPr>
              <w:t xml:space="preserve">The tenderers shall have a minimum average annual construction turnover during last </w:t>
            </w:r>
            <w:r w:rsidRPr="0094009A">
              <w:rPr>
                <w:rFonts w:ascii="Arial" w:hAnsi="Arial" w:cs="Arial"/>
                <w:b/>
                <w:sz w:val="18"/>
                <w:szCs w:val="18"/>
              </w:rPr>
              <w:t>5(five) financial years</w:t>
            </w:r>
            <w:r w:rsidRPr="0094009A">
              <w:rPr>
                <w:rFonts w:ascii="Arial" w:hAnsi="Arial" w:cs="Arial"/>
                <w:sz w:val="18"/>
                <w:szCs w:val="18"/>
              </w:rPr>
              <w:t xml:space="preserve"> of </w:t>
            </w:r>
            <w:r w:rsidRPr="0094009A">
              <w:rPr>
                <w:rFonts w:ascii="Arial" w:hAnsi="Arial" w:cs="Arial"/>
                <w:b/>
                <w:sz w:val="18"/>
                <w:szCs w:val="18"/>
              </w:rPr>
              <w:t>Tk.</w:t>
            </w:r>
            <w:r w:rsidR="0094009A">
              <w:rPr>
                <w:rFonts w:ascii="Arial" w:hAnsi="Arial" w:cs="Arial"/>
                <w:b/>
                <w:sz w:val="18"/>
                <w:szCs w:val="18"/>
              </w:rPr>
              <w:t xml:space="preserve"> </w:t>
            </w:r>
            <w:r w:rsidR="00D0218D">
              <w:rPr>
                <w:rFonts w:ascii="Arial" w:hAnsi="Arial" w:cs="Arial"/>
                <w:b/>
                <w:sz w:val="18"/>
                <w:szCs w:val="18"/>
              </w:rPr>
              <w:t>7</w:t>
            </w:r>
            <w:r w:rsidR="00826207" w:rsidRPr="00D0218D">
              <w:rPr>
                <w:rFonts w:ascii="Arial" w:hAnsi="Arial" w:cs="Arial"/>
                <w:b/>
                <w:sz w:val="18"/>
                <w:szCs w:val="18"/>
              </w:rPr>
              <w:t>50</w:t>
            </w:r>
            <w:r w:rsidR="00702AE7" w:rsidRPr="00D0218D">
              <w:rPr>
                <w:rFonts w:ascii="Arial" w:hAnsi="Arial" w:cs="Arial"/>
                <w:b/>
                <w:sz w:val="18"/>
                <w:szCs w:val="18"/>
              </w:rPr>
              <w:t>.00</w:t>
            </w:r>
            <w:r w:rsidR="00D0218D">
              <w:rPr>
                <w:rFonts w:ascii="Arial" w:hAnsi="Arial" w:cs="Arial"/>
                <w:b/>
                <w:sz w:val="18"/>
                <w:szCs w:val="18"/>
              </w:rPr>
              <w:t xml:space="preserve"> </w:t>
            </w:r>
            <w:r w:rsidR="00702AE7" w:rsidRPr="00D0218D">
              <w:rPr>
                <w:rFonts w:ascii="Arial" w:hAnsi="Arial" w:cs="Arial"/>
                <w:b/>
                <w:sz w:val="18"/>
                <w:szCs w:val="18"/>
              </w:rPr>
              <w:t>(</w:t>
            </w:r>
            <w:r w:rsidR="00D0218D">
              <w:rPr>
                <w:rFonts w:ascii="Arial" w:hAnsi="Arial" w:cs="Arial"/>
                <w:b/>
                <w:sz w:val="18"/>
                <w:szCs w:val="18"/>
              </w:rPr>
              <w:t>Seven</w:t>
            </w:r>
            <w:r w:rsidR="00663AC4" w:rsidRPr="00D0218D">
              <w:rPr>
                <w:rFonts w:ascii="Arial" w:hAnsi="Arial" w:cs="Arial"/>
                <w:b/>
                <w:sz w:val="18"/>
                <w:szCs w:val="18"/>
              </w:rPr>
              <w:t xml:space="preserve"> hundred</w:t>
            </w:r>
            <w:r w:rsidR="00826207" w:rsidRPr="00D0218D">
              <w:rPr>
                <w:rFonts w:ascii="Arial" w:hAnsi="Arial" w:cs="Arial"/>
                <w:b/>
                <w:sz w:val="18"/>
                <w:szCs w:val="18"/>
              </w:rPr>
              <w:t xml:space="preserve"> fi</w:t>
            </w:r>
            <w:r w:rsidR="0093528F" w:rsidRPr="00D0218D">
              <w:rPr>
                <w:rFonts w:ascii="Arial" w:hAnsi="Arial" w:cs="Arial"/>
                <w:b/>
                <w:sz w:val="18"/>
                <w:szCs w:val="18"/>
              </w:rPr>
              <w:t>ft</w:t>
            </w:r>
            <w:r w:rsidR="0093528F" w:rsidRPr="00F92AA1">
              <w:rPr>
                <w:rFonts w:ascii="Arial" w:hAnsi="Arial" w:cs="Arial"/>
                <w:b/>
                <w:sz w:val="18"/>
                <w:szCs w:val="18"/>
              </w:rPr>
              <w:t>y</w:t>
            </w:r>
            <w:r w:rsidR="00702AE7" w:rsidRPr="00F92AA1">
              <w:rPr>
                <w:rFonts w:ascii="Arial" w:hAnsi="Arial" w:cs="Arial"/>
                <w:b/>
                <w:sz w:val="18"/>
                <w:szCs w:val="18"/>
              </w:rPr>
              <w:t>)</w:t>
            </w:r>
            <w:r w:rsidR="00702AE7" w:rsidRPr="0094009A">
              <w:rPr>
                <w:rFonts w:ascii="Arial" w:hAnsi="Arial" w:cs="Arial"/>
                <w:b/>
                <w:sz w:val="18"/>
                <w:szCs w:val="18"/>
              </w:rPr>
              <w:t xml:space="preserve"> </w:t>
            </w:r>
            <w:r w:rsidR="00F92AA1">
              <w:rPr>
                <w:rFonts w:ascii="Arial" w:hAnsi="Arial" w:cs="Arial"/>
                <w:b/>
                <w:sz w:val="18"/>
                <w:szCs w:val="18"/>
              </w:rPr>
              <w:t>lac</w:t>
            </w:r>
            <w:r w:rsidRPr="0094009A">
              <w:rPr>
                <w:rFonts w:ascii="Arial" w:hAnsi="Arial" w:cs="Arial"/>
                <w:b/>
                <w:sz w:val="18"/>
                <w:szCs w:val="18"/>
              </w:rPr>
              <w:t xml:space="preserve"> </w:t>
            </w:r>
            <w:r w:rsidRPr="0094009A">
              <w:rPr>
                <w:rFonts w:ascii="Arial" w:hAnsi="Arial" w:cs="Arial"/>
                <w:sz w:val="18"/>
                <w:szCs w:val="18"/>
              </w:rPr>
              <w:t>Payment certificates for contracts in progress or completed under public sector must be submitted along with tender in support of average annual construction turnover.</w:t>
            </w:r>
          </w:p>
        </w:tc>
      </w:tr>
      <w:tr w:rsidR="00E15504" w:rsidRPr="004E5924" w:rsidTr="007A0FA0">
        <w:trPr>
          <w:trHeight w:val="1547"/>
        </w:trPr>
        <w:tc>
          <w:tcPr>
            <w:tcW w:w="540" w:type="dxa"/>
            <w:tcBorders>
              <w:top w:val="nil"/>
              <w:left w:val="single" w:sz="4" w:space="0" w:color="auto"/>
              <w:bottom w:val="single" w:sz="4" w:space="0" w:color="auto"/>
              <w:right w:val="single" w:sz="4" w:space="0" w:color="auto"/>
            </w:tcBorders>
            <w:shd w:val="clear" w:color="auto" w:fill="auto"/>
            <w:vAlign w:val="center"/>
          </w:tcPr>
          <w:p w:rsidR="00103FEB" w:rsidRPr="00702AE7" w:rsidRDefault="00103FEB" w:rsidP="00103FEB">
            <w:pPr>
              <w:spacing w:before="20" w:after="60"/>
              <w:jc w:val="center"/>
              <w:rPr>
                <w:rFonts w:ascii="Arial" w:hAnsi="Arial" w:cs="Arial"/>
                <w:sz w:val="18"/>
                <w:szCs w:val="18"/>
              </w:rPr>
            </w:pPr>
          </w:p>
        </w:tc>
        <w:tc>
          <w:tcPr>
            <w:tcW w:w="2340" w:type="dxa"/>
            <w:vMerge/>
            <w:tcBorders>
              <w:left w:val="single" w:sz="4" w:space="0" w:color="auto"/>
              <w:bottom w:val="single" w:sz="4" w:space="0" w:color="auto"/>
              <w:right w:val="single" w:sz="4" w:space="0" w:color="auto"/>
            </w:tcBorders>
            <w:shd w:val="clear" w:color="auto" w:fill="auto"/>
            <w:vAlign w:val="center"/>
          </w:tcPr>
          <w:p w:rsidR="00103FEB" w:rsidRPr="00702AE7" w:rsidRDefault="00103FEB" w:rsidP="00103FEB">
            <w:pPr>
              <w:spacing w:before="20" w:after="60"/>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03FEB" w:rsidRPr="00702AE7" w:rsidRDefault="00103FEB" w:rsidP="00103FEB">
            <w:pPr>
              <w:spacing w:before="20" w:after="60"/>
              <w:rPr>
                <w:rFonts w:ascii="Arial" w:hAnsi="Arial" w:cs="Arial"/>
                <w:sz w:val="18"/>
                <w:szCs w:val="18"/>
              </w:rPr>
            </w:pPr>
            <w:r w:rsidRPr="00702AE7">
              <w:rPr>
                <w:rFonts w:ascii="Arial" w:hAnsi="Arial" w:cs="Arial"/>
                <w:sz w:val="18"/>
                <w:szCs w:val="18"/>
              </w:rPr>
              <w:t>(d)</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103FEB" w:rsidRPr="0094009A" w:rsidRDefault="00103FEB" w:rsidP="00103FEB">
            <w:pPr>
              <w:spacing w:before="20" w:after="60"/>
              <w:jc w:val="both"/>
              <w:rPr>
                <w:rFonts w:ascii="Arial" w:hAnsi="Arial" w:cs="Arial"/>
                <w:sz w:val="18"/>
                <w:szCs w:val="18"/>
              </w:rPr>
            </w:pPr>
            <w:r w:rsidRPr="0094009A">
              <w:rPr>
                <w:rFonts w:ascii="Arial" w:hAnsi="Arial" w:cs="Arial"/>
                <w:sz w:val="18"/>
                <w:szCs w:val="18"/>
              </w:rPr>
              <w:t xml:space="preserve">The minimum amount of liquid asset or working capital or credit facilities of the tenderer shall be </w:t>
            </w:r>
            <w:r w:rsidRPr="0094009A">
              <w:rPr>
                <w:rFonts w:ascii="Arial" w:hAnsi="Arial" w:cs="Arial"/>
                <w:b/>
                <w:sz w:val="18"/>
                <w:szCs w:val="18"/>
              </w:rPr>
              <w:t xml:space="preserve">Tk. </w:t>
            </w:r>
            <w:r w:rsidR="0094009A" w:rsidRPr="00D0218D">
              <w:rPr>
                <w:rFonts w:ascii="Arial" w:hAnsi="Arial" w:cs="Arial"/>
                <w:b/>
                <w:sz w:val="18"/>
                <w:szCs w:val="18"/>
              </w:rPr>
              <w:t>1</w:t>
            </w:r>
            <w:r w:rsidR="00D0218D">
              <w:rPr>
                <w:rFonts w:ascii="Arial" w:hAnsi="Arial" w:cs="Arial"/>
                <w:b/>
                <w:sz w:val="18"/>
                <w:szCs w:val="18"/>
              </w:rPr>
              <w:t>75</w:t>
            </w:r>
            <w:r w:rsidRPr="00D0218D">
              <w:rPr>
                <w:rFonts w:ascii="Arial" w:hAnsi="Arial" w:cs="Arial"/>
                <w:b/>
                <w:sz w:val="18"/>
                <w:szCs w:val="18"/>
              </w:rPr>
              <w:t>.00</w:t>
            </w:r>
            <w:r w:rsidR="000E6D4E" w:rsidRPr="00D0218D">
              <w:rPr>
                <w:rFonts w:ascii="Arial" w:hAnsi="Arial" w:cs="Arial"/>
                <w:b/>
                <w:sz w:val="18"/>
                <w:szCs w:val="18"/>
              </w:rPr>
              <w:t xml:space="preserve"> </w:t>
            </w:r>
            <w:r w:rsidRPr="00D0218D">
              <w:rPr>
                <w:rFonts w:ascii="Arial" w:hAnsi="Arial" w:cs="Arial"/>
                <w:b/>
                <w:sz w:val="18"/>
                <w:szCs w:val="18"/>
              </w:rPr>
              <w:t>(</w:t>
            </w:r>
            <w:r w:rsidR="0094009A" w:rsidRPr="00D0218D">
              <w:rPr>
                <w:rFonts w:ascii="Arial" w:hAnsi="Arial" w:cs="Arial"/>
                <w:b/>
                <w:sz w:val="18"/>
                <w:szCs w:val="18"/>
              </w:rPr>
              <w:t>One</w:t>
            </w:r>
            <w:r w:rsidR="00663AC4" w:rsidRPr="00D0218D">
              <w:rPr>
                <w:rFonts w:ascii="Arial" w:hAnsi="Arial" w:cs="Arial"/>
                <w:b/>
                <w:sz w:val="18"/>
                <w:szCs w:val="18"/>
              </w:rPr>
              <w:t xml:space="preserve"> </w:t>
            </w:r>
            <w:r w:rsidRPr="00D0218D">
              <w:rPr>
                <w:rFonts w:ascii="Arial" w:hAnsi="Arial" w:cs="Arial"/>
                <w:b/>
                <w:sz w:val="18"/>
                <w:szCs w:val="18"/>
              </w:rPr>
              <w:t>hundred</w:t>
            </w:r>
            <w:r w:rsidR="00826207" w:rsidRPr="00D0218D">
              <w:rPr>
                <w:rFonts w:ascii="Arial" w:hAnsi="Arial" w:cs="Arial"/>
                <w:b/>
                <w:sz w:val="18"/>
                <w:szCs w:val="18"/>
              </w:rPr>
              <w:t xml:space="preserve"> </w:t>
            </w:r>
            <w:r w:rsidR="00D0218D">
              <w:rPr>
                <w:rFonts w:ascii="Arial" w:hAnsi="Arial" w:cs="Arial"/>
                <w:b/>
                <w:sz w:val="18"/>
                <w:szCs w:val="18"/>
              </w:rPr>
              <w:t>seventy five</w:t>
            </w:r>
            <w:r w:rsidRPr="00D0218D">
              <w:rPr>
                <w:rFonts w:ascii="Arial" w:hAnsi="Arial" w:cs="Arial"/>
                <w:b/>
                <w:sz w:val="18"/>
                <w:szCs w:val="18"/>
              </w:rPr>
              <w:t>)</w:t>
            </w:r>
            <w:r w:rsidRPr="0094009A">
              <w:rPr>
                <w:rFonts w:ascii="Arial" w:hAnsi="Arial" w:cs="Arial"/>
                <w:b/>
                <w:sz w:val="18"/>
                <w:szCs w:val="18"/>
              </w:rPr>
              <w:t xml:space="preserve"> lac.</w:t>
            </w:r>
          </w:p>
          <w:p w:rsidR="00103FEB" w:rsidRPr="0094009A" w:rsidRDefault="00103FEB" w:rsidP="00103FEB">
            <w:pPr>
              <w:spacing w:before="20" w:after="60"/>
              <w:jc w:val="both"/>
              <w:rPr>
                <w:rFonts w:ascii="Arial" w:hAnsi="Arial" w:cs="Arial"/>
                <w:sz w:val="18"/>
                <w:szCs w:val="18"/>
              </w:rPr>
            </w:pPr>
            <w:r w:rsidRPr="0094009A">
              <w:rPr>
                <w:rFonts w:ascii="Arial" w:hAnsi="Arial" w:cs="Arial"/>
                <w:sz w:val="18"/>
                <w:szCs w:val="18"/>
              </w:rPr>
              <w:t>Document submitted along with the tender must be issued in between publication date and submission date of the tender. Letter of Commitment for Bank’s Undert</w:t>
            </w:r>
            <w:r w:rsidR="00F92AA1">
              <w:rPr>
                <w:rFonts w:ascii="Arial" w:hAnsi="Arial" w:cs="Arial"/>
                <w:sz w:val="18"/>
                <w:szCs w:val="18"/>
              </w:rPr>
              <w:t>aking for Line of Credit as per</w:t>
            </w:r>
            <w:r w:rsidRPr="0094009A">
              <w:rPr>
                <w:rFonts w:ascii="Arial" w:hAnsi="Arial" w:cs="Arial"/>
                <w:sz w:val="18"/>
                <w:szCs w:val="18"/>
              </w:rPr>
              <w:t>form PW3-7 of Tender and Contract Forms section must be submitted for this purpose.</w:t>
            </w:r>
          </w:p>
        </w:tc>
      </w:tr>
    </w:tbl>
    <w:p w:rsidR="009366D3" w:rsidRDefault="009366D3"/>
    <w:p w:rsidR="009366D3" w:rsidRDefault="009366D3"/>
    <w:p w:rsidR="00702AE7" w:rsidRDefault="00702AE7"/>
    <w:p w:rsidR="009366D3" w:rsidRDefault="009366D3"/>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340"/>
        <w:gridCol w:w="540"/>
        <w:gridCol w:w="2070"/>
        <w:gridCol w:w="1710"/>
        <w:gridCol w:w="2790"/>
      </w:tblGrid>
      <w:tr w:rsidR="00E15504" w:rsidRPr="004E5924">
        <w:trPr>
          <w:trHeight w:val="1781"/>
        </w:trPr>
        <w:tc>
          <w:tcPr>
            <w:tcW w:w="540" w:type="dxa"/>
            <w:vMerge w:val="restart"/>
            <w:tcBorders>
              <w:left w:val="single" w:sz="4" w:space="0" w:color="auto"/>
              <w:right w:val="single" w:sz="4" w:space="0" w:color="auto"/>
            </w:tcBorders>
            <w:shd w:val="clear" w:color="auto" w:fill="auto"/>
            <w:vAlign w:val="center"/>
          </w:tcPr>
          <w:p w:rsidR="00103FEB" w:rsidRPr="00702AE7" w:rsidRDefault="00103FEB" w:rsidP="000D5B3C">
            <w:pPr>
              <w:spacing w:before="20" w:after="40"/>
              <w:jc w:val="center"/>
              <w:rPr>
                <w:rFonts w:ascii="Arial" w:hAnsi="Arial" w:cs="Arial"/>
                <w:sz w:val="18"/>
                <w:szCs w:val="18"/>
              </w:rPr>
            </w:pPr>
          </w:p>
        </w:tc>
        <w:tc>
          <w:tcPr>
            <w:tcW w:w="2340" w:type="dxa"/>
            <w:vMerge w:val="restart"/>
            <w:tcBorders>
              <w:left w:val="single" w:sz="4" w:space="0" w:color="auto"/>
              <w:right w:val="single" w:sz="4" w:space="0" w:color="auto"/>
            </w:tcBorders>
            <w:shd w:val="clear" w:color="auto" w:fill="auto"/>
            <w:vAlign w:val="center"/>
          </w:tcPr>
          <w:p w:rsidR="00103FEB" w:rsidRPr="00702AE7" w:rsidRDefault="00103FEB" w:rsidP="000D5B3C">
            <w:pPr>
              <w:spacing w:before="20" w:after="40"/>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03FEB" w:rsidRPr="00702AE7" w:rsidRDefault="000027E1" w:rsidP="000D5B3C">
            <w:pPr>
              <w:spacing w:before="20" w:after="40"/>
              <w:rPr>
                <w:rFonts w:ascii="Arial" w:hAnsi="Arial" w:cs="Arial"/>
                <w:sz w:val="18"/>
                <w:szCs w:val="18"/>
              </w:rPr>
            </w:pPr>
            <w:r w:rsidRPr="00702AE7">
              <w:rPr>
                <w:rFonts w:ascii="Arial" w:hAnsi="Arial" w:cs="Arial"/>
                <w:sz w:val="18"/>
                <w:szCs w:val="18"/>
              </w:rPr>
              <w:t>(</w:t>
            </w:r>
            <w:r w:rsidR="00103FEB" w:rsidRPr="00702AE7">
              <w:rPr>
                <w:rFonts w:ascii="Arial" w:hAnsi="Arial" w:cs="Arial"/>
                <w:sz w:val="18"/>
                <w:szCs w:val="18"/>
              </w:rPr>
              <w:t>e)</w:t>
            </w:r>
          </w:p>
        </w:tc>
        <w:tc>
          <w:tcPr>
            <w:tcW w:w="6570" w:type="dxa"/>
            <w:gridSpan w:val="3"/>
            <w:tcBorders>
              <w:top w:val="single" w:sz="4" w:space="0" w:color="auto"/>
              <w:left w:val="single" w:sz="4" w:space="0" w:color="auto"/>
              <w:bottom w:val="single" w:sz="4" w:space="0" w:color="auto"/>
              <w:right w:val="single" w:sz="4" w:space="0" w:color="auto"/>
            </w:tcBorders>
            <w:shd w:val="clear" w:color="auto" w:fill="auto"/>
          </w:tcPr>
          <w:p w:rsidR="00103FEB" w:rsidRPr="00702AE7" w:rsidRDefault="00103FEB" w:rsidP="000D5B3C">
            <w:pPr>
              <w:spacing w:before="20" w:after="40"/>
              <w:jc w:val="both"/>
              <w:rPr>
                <w:rFonts w:ascii="Arial" w:hAnsi="Arial" w:cs="Arial"/>
                <w:sz w:val="18"/>
                <w:szCs w:val="18"/>
              </w:rPr>
            </w:pPr>
            <w:r w:rsidRPr="00702AE7">
              <w:rPr>
                <w:rFonts w:ascii="Arial" w:hAnsi="Arial" w:cs="Arial"/>
                <w:sz w:val="18"/>
                <w:szCs w:val="18"/>
              </w:rPr>
              <w:t>The tenderer must posses</w:t>
            </w:r>
          </w:p>
          <w:p w:rsidR="00103FEB" w:rsidRPr="00702AE7" w:rsidRDefault="00103FEB" w:rsidP="000D5B3C">
            <w:pPr>
              <w:spacing w:before="20" w:after="40"/>
              <w:jc w:val="both"/>
              <w:rPr>
                <w:rFonts w:ascii="Arial" w:hAnsi="Arial" w:cs="Arial"/>
                <w:b/>
                <w:bCs/>
                <w:sz w:val="18"/>
                <w:szCs w:val="18"/>
              </w:rPr>
            </w:pPr>
            <w:r w:rsidRPr="00702AE7">
              <w:rPr>
                <w:rFonts w:ascii="Arial" w:hAnsi="Arial" w:cs="Arial"/>
                <w:b/>
                <w:bCs/>
                <w:sz w:val="18"/>
                <w:szCs w:val="18"/>
              </w:rPr>
              <w:t xml:space="preserve">i) </w:t>
            </w:r>
            <w:r w:rsidR="000E6D4E" w:rsidRPr="00702AE7">
              <w:rPr>
                <w:rFonts w:ascii="Arial" w:hAnsi="Arial" w:cs="Arial"/>
                <w:b/>
                <w:bCs/>
                <w:sz w:val="18"/>
                <w:szCs w:val="18"/>
              </w:rPr>
              <w:t xml:space="preserve">  </w:t>
            </w:r>
            <w:r w:rsidRPr="00702AE7">
              <w:rPr>
                <w:rFonts w:ascii="Arial" w:hAnsi="Arial" w:cs="Arial"/>
                <w:b/>
                <w:bCs/>
                <w:sz w:val="18"/>
                <w:szCs w:val="18"/>
              </w:rPr>
              <w:t>Up-to-date income tax clearance certificate.</w:t>
            </w:r>
          </w:p>
          <w:p w:rsidR="00103FEB" w:rsidRPr="00702AE7" w:rsidRDefault="00103FEB" w:rsidP="000D5B3C">
            <w:pPr>
              <w:spacing w:before="20" w:after="40"/>
              <w:jc w:val="both"/>
              <w:rPr>
                <w:rFonts w:ascii="Arial" w:hAnsi="Arial" w:cs="Arial"/>
                <w:b/>
                <w:bCs/>
                <w:sz w:val="18"/>
                <w:szCs w:val="18"/>
              </w:rPr>
            </w:pPr>
            <w:r w:rsidRPr="00702AE7">
              <w:rPr>
                <w:rFonts w:ascii="Arial" w:hAnsi="Arial" w:cs="Arial"/>
                <w:b/>
                <w:bCs/>
                <w:sz w:val="18"/>
                <w:szCs w:val="18"/>
              </w:rPr>
              <w:t xml:space="preserve">ii) </w:t>
            </w:r>
            <w:r w:rsidR="000E6D4E" w:rsidRPr="00702AE7">
              <w:rPr>
                <w:rFonts w:ascii="Arial" w:hAnsi="Arial" w:cs="Arial"/>
                <w:b/>
                <w:bCs/>
                <w:sz w:val="18"/>
                <w:szCs w:val="18"/>
              </w:rPr>
              <w:t xml:space="preserve"> </w:t>
            </w:r>
            <w:r w:rsidRPr="00702AE7">
              <w:rPr>
                <w:rFonts w:ascii="Arial" w:hAnsi="Arial" w:cs="Arial"/>
                <w:b/>
                <w:bCs/>
                <w:sz w:val="18"/>
                <w:szCs w:val="18"/>
              </w:rPr>
              <w:t>Valid VAT registration certificate.</w:t>
            </w:r>
          </w:p>
          <w:p w:rsidR="00103FEB" w:rsidRDefault="00103FEB" w:rsidP="000D5B3C">
            <w:pPr>
              <w:spacing w:before="20" w:after="40"/>
              <w:jc w:val="both"/>
              <w:rPr>
                <w:rFonts w:ascii="Arial" w:hAnsi="Arial" w:cs="Arial"/>
                <w:b/>
                <w:bCs/>
                <w:sz w:val="18"/>
                <w:szCs w:val="18"/>
              </w:rPr>
            </w:pPr>
            <w:r w:rsidRPr="00702AE7">
              <w:rPr>
                <w:rFonts w:ascii="Arial" w:hAnsi="Arial" w:cs="Arial"/>
                <w:b/>
                <w:bCs/>
                <w:sz w:val="18"/>
                <w:szCs w:val="18"/>
              </w:rPr>
              <w:t>iii) Up-to-date trade license.</w:t>
            </w:r>
          </w:p>
          <w:p w:rsidR="00663AC4" w:rsidRDefault="004473F3" w:rsidP="000D5B3C">
            <w:pPr>
              <w:spacing w:before="20" w:after="40"/>
              <w:jc w:val="both"/>
              <w:rPr>
                <w:rFonts w:ascii="Arial" w:hAnsi="Arial" w:cs="Arial"/>
                <w:b/>
                <w:bCs/>
                <w:sz w:val="18"/>
                <w:szCs w:val="18"/>
              </w:rPr>
            </w:pPr>
            <w:r>
              <w:rPr>
                <w:rFonts w:ascii="Arial" w:hAnsi="Arial" w:cs="Arial"/>
                <w:b/>
                <w:bCs/>
                <w:sz w:val="18"/>
                <w:szCs w:val="18"/>
              </w:rPr>
              <w:t xml:space="preserve">iv) Up-to-date ABC category contractory and supervisory license from </w:t>
            </w:r>
            <w:r w:rsidR="00663AC4">
              <w:rPr>
                <w:rFonts w:ascii="Arial" w:hAnsi="Arial" w:cs="Arial"/>
                <w:b/>
                <w:bCs/>
                <w:sz w:val="18"/>
                <w:szCs w:val="18"/>
              </w:rPr>
              <w:t xml:space="preserve"> </w:t>
            </w:r>
          </w:p>
          <w:p w:rsidR="004473F3" w:rsidRDefault="00663AC4" w:rsidP="000D5B3C">
            <w:pPr>
              <w:spacing w:before="20" w:after="40"/>
              <w:jc w:val="both"/>
              <w:rPr>
                <w:rFonts w:ascii="Arial" w:hAnsi="Arial" w:cs="Arial"/>
                <w:b/>
                <w:bCs/>
                <w:sz w:val="18"/>
                <w:szCs w:val="18"/>
              </w:rPr>
            </w:pPr>
            <w:r>
              <w:rPr>
                <w:rFonts w:ascii="Arial" w:hAnsi="Arial" w:cs="Arial"/>
                <w:b/>
                <w:bCs/>
                <w:sz w:val="18"/>
                <w:szCs w:val="18"/>
              </w:rPr>
              <w:t xml:space="preserve">      </w:t>
            </w:r>
            <w:r w:rsidR="004473F3">
              <w:rPr>
                <w:rFonts w:ascii="Arial" w:hAnsi="Arial" w:cs="Arial"/>
                <w:b/>
                <w:bCs/>
                <w:sz w:val="18"/>
                <w:szCs w:val="18"/>
              </w:rPr>
              <w:t>Electricity Licensing Board, Government of Bangladesh.</w:t>
            </w:r>
          </w:p>
          <w:p w:rsidR="00103FEB" w:rsidRPr="00702AE7" w:rsidRDefault="000E6D4E" w:rsidP="000E6D4E">
            <w:pPr>
              <w:spacing w:before="20" w:after="40"/>
              <w:ind w:left="342" w:hanging="432"/>
              <w:jc w:val="both"/>
              <w:rPr>
                <w:rFonts w:ascii="Arial" w:hAnsi="Arial" w:cs="Arial"/>
                <w:b/>
                <w:bCs/>
                <w:sz w:val="18"/>
                <w:szCs w:val="18"/>
              </w:rPr>
            </w:pPr>
            <w:r w:rsidRPr="00702AE7">
              <w:rPr>
                <w:rFonts w:ascii="Arial" w:hAnsi="Arial" w:cs="Arial"/>
                <w:b/>
                <w:bCs/>
                <w:sz w:val="18"/>
                <w:szCs w:val="18"/>
              </w:rPr>
              <w:t xml:space="preserve">  </w:t>
            </w:r>
            <w:r w:rsidR="00103FEB" w:rsidRPr="00702AE7">
              <w:rPr>
                <w:rFonts w:ascii="Arial" w:hAnsi="Arial" w:cs="Arial"/>
                <w:b/>
                <w:bCs/>
                <w:sz w:val="18"/>
                <w:szCs w:val="18"/>
              </w:rPr>
              <w:t>v)</w:t>
            </w:r>
            <w:r w:rsidRPr="00702AE7">
              <w:rPr>
                <w:rFonts w:ascii="Arial" w:hAnsi="Arial" w:cs="Arial"/>
                <w:b/>
                <w:bCs/>
                <w:sz w:val="18"/>
                <w:szCs w:val="18"/>
              </w:rPr>
              <w:t xml:space="preserve"> </w:t>
            </w:r>
            <w:r w:rsidR="00103FEB" w:rsidRPr="00702AE7">
              <w:rPr>
                <w:rFonts w:ascii="Arial" w:hAnsi="Arial" w:cs="Arial"/>
                <w:b/>
                <w:bCs/>
                <w:sz w:val="18"/>
                <w:szCs w:val="18"/>
              </w:rPr>
              <w:t>Attested copy of documents mentioned in sl. No. i, ii, iii</w:t>
            </w:r>
            <w:r w:rsidR="00610D62">
              <w:rPr>
                <w:rFonts w:ascii="Arial" w:hAnsi="Arial" w:cs="Arial"/>
                <w:b/>
                <w:bCs/>
                <w:sz w:val="18"/>
                <w:szCs w:val="18"/>
              </w:rPr>
              <w:t>, iv</w:t>
            </w:r>
            <w:r w:rsidR="00103FEB" w:rsidRPr="00702AE7">
              <w:rPr>
                <w:rFonts w:ascii="Arial" w:hAnsi="Arial" w:cs="Arial"/>
                <w:b/>
                <w:bCs/>
                <w:sz w:val="18"/>
                <w:szCs w:val="18"/>
              </w:rPr>
              <w:t xml:space="preserve"> are to be submitted.</w:t>
            </w:r>
          </w:p>
          <w:p w:rsidR="00103FEB" w:rsidRPr="00702AE7" w:rsidRDefault="00DD2348" w:rsidP="000D5B3C">
            <w:pPr>
              <w:spacing w:before="20" w:after="40"/>
              <w:jc w:val="both"/>
              <w:rPr>
                <w:rFonts w:ascii="Arial" w:hAnsi="Arial" w:cs="Arial"/>
                <w:sz w:val="18"/>
                <w:szCs w:val="18"/>
              </w:rPr>
            </w:pPr>
            <w:r w:rsidRPr="00702AE7">
              <w:rPr>
                <w:rFonts w:ascii="Arial" w:hAnsi="Arial" w:cs="Arial"/>
                <w:b/>
                <w:bCs/>
                <w:sz w:val="18"/>
                <w:szCs w:val="18"/>
              </w:rPr>
              <w:t xml:space="preserve"> </w:t>
            </w:r>
            <w:r w:rsidR="00103FEB" w:rsidRPr="00702AE7">
              <w:rPr>
                <w:rFonts w:ascii="Arial" w:hAnsi="Arial" w:cs="Arial"/>
                <w:b/>
                <w:bCs/>
                <w:sz w:val="18"/>
                <w:szCs w:val="18"/>
              </w:rPr>
              <w:t>v</w:t>
            </w:r>
            <w:r w:rsidR="004473F3">
              <w:rPr>
                <w:rFonts w:ascii="Arial" w:hAnsi="Arial" w:cs="Arial"/>
                <w:b/>
                <w:bCs/>
                <w:sz w:val="18"/>
                <w:szCs w:val="18"/>
              </w:rPr>
              <w:t>i</w:t>
            </w:r>
            <w:r w:rsidR="00103FEB" w:rsidRPr="00702AE7">
              <w:rPr>
                <w:rFonts w:ascii="Arial" w:hAnsi="Arial" w:cs="Arial"/>
                <w:b/>
                <w:bCs/>
                <w:sz w:val="18"/>
                <w:szCs w:val="18"/>
              </w:rPr>
              <w:t xml:space="preserve">) </w:t>
            </w:r>
            <w:r w:rsidR="000E6D4E" w:rsidRPr="00702AE7">
              <w:rPr>
                <w:rFonts w:ascii="Arial" w:hAnsi="Arial" w:cs="Arial"/>
                <w:b/>
                <w:bCs/>
                <w:sz w:val="18"/>
                <w:szCs w:val="18"/>
              </w:rPr>
              <w:t xml:space="preserve"> </w:t>
            </w:r>
            <w:r w:rsidR="00103FEB" w:rsidRPr="00702AE7">
              <w:rPr>
                <w:rFonts w:ascii="Arial" w:hAnsi="Arial" w:cs="Arial"/>
                <w:b/>
                <w:bCs/>
                <w:sz w:val="18"/>
                <w:szCs w:val="18"/>
              </w:rPr>
              <w:t>Original money receipt must be enclosed with the tender.</w:t>
            </w:r>
          </w:p>
        </w:tc>
      </w:tr>
      <w:tr w:rsidR="00E15504" w:rsidRPr="004E5924">
        <w:tc>
          <w:tcPr>
            <w:tcW w:w="540" w:type="dxa"/>
            <w:vMerge/>
            <w:tcBorders>
              <w:left w:val="single" w:sz="4" w:space="0" w:color="auto"/>
              <w:bottom w:val="single" w:sz="4" w:space="0" w:color="auto"/>
              <w:right w:val="single" w:sz="4" w:space="0" w:color="auto"/>
            </w:tcBorders>
            <w:shd w:val="clear" w:color="auto" w:fill="auto"/>
            <w:vAlign w:val="center"/>
          </w:tcPr>
          <w:p w:rsidR="00103FEB" w:rsidRPr="00702AE7" w:rsidRDefault="00103FEB" w:rsidP="000D5B3C">
            <w:pPr>
              <w:spacing w:before="20" w:after="40"/>
              <w:jc w:val="center"/>
              <w:rPr>
                <w:rFonts w:ascii="Arial" w:hAnsi="Arial" w:cs="Arial"/>
                <w:sz w:val="18"/>
                <w:szCs w:val="18"/>
              </w:rPr>
            </w:pPr>
          </w:p>
        </w:tc>
        <w:tc>
          <w:tcPr>
            <w:tcW w:w="2340" w:type="dxa"/>
            <w:vMerge/>
            <w:tcBorders>
              <w:left w:val="single" w:sz="4" w:space="0" w:color="auto"/>
              <w:bottom w:val="single" w:sz="4" w:space="0" w:color="auto"/>
              <w:right w:val="single" w:sz="4" w:space="0" w:color="auto"/>
            </w:tcBorders>
            <w:shd w:val="clear" w:color="auto" w:fill="auto"/>
            <w:vAlign w:val="center"/>
          </w:tcPr>
          <w:p w:rsidR="00103FEB" w:rsidRPr="00702AE7" w:rsidRDefault="00103FEB" w:rsidP="000D5B3C">
            <w:pPr>
              <w:spacing w:before="20" w:after="40"/>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103FEB" w:rsidRPr="00702AE7" w:rsidRDefault="000027E1" w:rsidP="000D5B3C">
            <w:pPr>
              <w:spacing w:before="20" w:after="40"/>
              <w:rPr>
                <w:rFonts w:ascii="Arial" w:hAnsi="Arial" w:cs="Arial"/>
                <w:sz w:val="18"/>
                <w:szCs w:val="18"/>
              </w:rPr>
            </w:pPr>
            <w:r w:rsidRPr="00702AE7">
              <w:rPr>
                <w:rFonts w:ascii="Arial" w:hAnsi="Arial" w:cs="Arial"/>
                <w:sz w:val="18"/>
                <w:szCs w:val="18"/>
              </w:rPr>
              <w:t>(</w:t>
            </w:r>
            <w:r w:rsidR="00103FEB" w:rsidRPr="00702AE7">
              <w:rPr>
                <w:rFonts w:ascii="Arial" w:hAnsi="Arial" w:cs="Arial"/>
                <w:sz w:val="18"/>
                <w:szCs w:val="18"/>
              </w:rPr>
              <w:t>f)</w:t>
            </w:r>
          </w:p>
        </w:tc>
        <w:tc>
          <w:tcPr>
            <w:tcW w:w="6570" w:type="dxa"/>
            <w:gridSpan w:val="3"/>
            <w:tcBorders>
              <w:top w:val="single" w:sz="4" w:space="0" w:color="auto"/>
              <w:left w:val="single" w:sz="4" w:space="0" w:color="auto"/>
              <w:bottom w:val="single" w:sz="4" w:space="0" w:color="auto"/>
              <w:right w:val="single" w:sz="4" w:space="0" w:color="auto"/>
            </w:tcBorders>
            <w:shd w:val="clear" w:color="auto" w:fill="auto"/>
          </w:tcPr>
          <w:p w:rsidR="00103FEB" w:rsidRPr="00702AE7" w:rsidRDefault="00103FEB" w:rsidP="000D5B3C">
            <w:pPr>
              <w:spacing w:before="20" w:after="40"/>
              <w:jc w:val="both"/>
              <w:rPr>
                <w:rFonts w:ascii="Arial" w:hAnsi="Arial" w:cs="Arial"/>
                <w:sz w:val="18"/>
                <w:szCs w:val="18"/>
              </w:rPr>
            </w:pPr>
            <w:r w:rsidRPr="00702AE7">
              <w:rPr>
                <w:rFonts w:ascii="Arial" w:hAnsi="Arial" w:cs="Arial"/>
                <w:sz w:val="18"/>
                <w:szCs w:val="18"/>
              </w:rPr>
              <w:t xml:space="preserve">Other required eligibility and conditions of the tenderer are shown in Tender Data Sheet of tender documents. </w:t>
            </w:r>
          </w:p>
        </w:tc>
      </w:tr>
      <w:tr w:rsidR="0048044E" w:rsidRPr="004E5924">
        <w:tc>
          <w:tcPr>
            <w:tcW w:w="540" w:type="dxa"/>
            <w:tcBorders>
              <w:left w:val="single" w:sz="4" w:space="0" w:color="auto"/>
              <w:bottom w:val="single" w:sz="4" w:space="0" w:color="auto"/>
              <w:right w:val="single" w:sz="4" w:space="0" w:color="auto"/>
            </w:tcBorders>
            <w:shd w:val="clear" w:color="auto" w:fill="auto"/>
            <w:vAlign w:val="center"/>
          </w:tcPr>
          <w:p w:rsidR="0048044E" w:rsidRPr="00702AE7" w:rsidRDefault="0048044E" w:rsidP="000D5B3C">
            <w:pPr>
              <w:spacing w:before="20" w:after="40"/>
              <w:jc w:val="center"/>
              <w:rPr>
                <w:rFonts w:ascii="Arial" w:hAnsi="Arial" w:cs="Arial"/>
                <w:sz w:val="18"/>
                <w:szCs w:val="18"/>
              </w:rPr>
            </w:pPr>
            <w:r w:rsidRPr="00702AE7">
              <w:rPr>
                <w:rFonts w:ascii="Arial" w:hAnsi="Arial" w:cs="Arial"/>
                <w:sz w:val="18"/>
                <w:szCs w:val="18"/>
              </w:rPr>
              <w:t>09.</w:t>
            </w:r>
          </w:p>
        </w:tc>
        <w:tc>
          <w:tcPr>
            <w:tcW w:w="2880" w:type="dxa"/>
            <w:gridSpan w:val="2"/>
            <w:tcBorders>
              <w:left w:val="single" w:sz="4" w:space="0" w:color="auto"/>
              <w:bottom w:val="single" w:sz="4" w:space="0" w:color="auto"/>
              <w:right w:val="single" w:sz="4" w:space="0" w:color="auto"/>
            </w:tcBorders>
            <w:shd w:val="clear" w:color="auto" w:fill="auto"/>
          </w:tcPr>
          <w:p w:rsidR="0048044E" w:rsidRPr="00702AE7" w:rsidRDefault="0048044E" w:rsidP="000D5B3C">
            <w:pPr>
              <w:pStyle w:val="BodyTextIndent"/>
              <w:spacing w:before="20" w:after="40"/>
              <w:ind w:left="0"/>
              <w:rPr>
                <w:rFonts w:ascii="Arial" w:hAnsi="Arial" w:cs="Arial"/>
                <w:sz w:val="18"/>
                <w:szCs w:val="18"/>
              </w:rPr>
            </w:pPr>
            <w:r w:rsidRPr="00702AE7">
              <w:rPr>
                <w:rFonts w:ascii="Arial" w:hAnsi="Arial" w:cs="Arial"/>
                <w:sz w:val="18"/>
                <w:szCs w:val="18"/>
              </w:rPr>
              <w:t xml:space="preserve">Price of tender Document </w:t>
            </w:r>
          </w:p>
        </w:tc>
        <w:tc>
          <w:tcPr>
            <w:tcW w:w="6570" w:type="dxa"/>
            <w:gridSpan w:val="3"/>
            <w:tcBorders>
              <w:top w:val="single" w:sz="4" w:space="0" w:color="auto"/>
              <w:left w:val="single" w:sz="4" w:space="0" w:color="auto"/>
              <w:bottom w:val="single" w:sz="4" w:space="0" w:color="auto"/>
              <w:right w:val="single" w:sz="4" w:space="0" w:color="auto"/>
            </w:tcBorders>
            <w:shd w:val="clear" w:color="auto" w:fill="auto"/>
          </w:tcPr>
          <w:p w:rsidR="0048044E" w:rsidRPr="0094009A" w:rsidRDefault="0048044E" w:rsidP="00D0218D">
            <w:pPr>
              <w:pStyle w:val="BodyTextIndent"/>
              <w:spacing w:before="20" w:after="40"/>
              <w:ind w:left="-18"/>
              <w:rPr>
                <w:rFonts w:ascii="Arial" w:hAnsi="Arial" w:cs="Arial"/>
                <w:sz w:val="18"/>
                <w:szCs w:val="18"/>
              </w:rPr>
            </w:pPr>
            <w:r w:rsidRPr="0094009A">
              <w:rPr>
                <w:rFonts w:ascii="Arial" w:hAnsi="Arial" w:cs="Arial"/>
                <w:b/>
                <w:sz w:val="18"/>
                <w:szCs w:val="18"/>
              </w:rPr>
              <w:t xml:space="preserve">Tk. </w:t>
            </w:r>
            <w:r w:rsidR="00D0218D">
              <w:rPr>
                <w:rFonts w:ascii="Arial" w:hAnsi="Arial" w:cs="Arial"/>
                <w:b/>
                <w:sz w:val="18"/>
                <w:szCs w:val="18"/>
              </w:rPr>
              <w:t>20</w:t>
            </w:r>
            <w:r w:rsidR="0094009A" w:rsidRPr="00D0218D">
              <w:rPr>
                <w:rFonts w:ascii="Arial" w:hAnsi="Arial" w:cs="Arial"/>
                <w:b/>
                <w:sz w:val="18"/>
                <w:szCs w:val="18"/>
              </w:rPr>
              <w:t>00</w:t>
            </w:r>
            <w:r w:rsidR="000027E1" w:rsidRPr="00D0218D">
              <w:rPr>
                <w:rFonts w:ascii="Arial" w:hAnsi="Arial" w:cs="Arial"/>
                <w:b/>
                <w:sz w:val="18"/>
                <w:szCs w:val="18"/>
              </w:rPr>
              <w:t xml:space="preserve"> </w:t>
            </w:r>
            <w:r w:rsidRPr="00D0218D">
              <w:rPr>
                <w:rFonts w:ascii="Arial" w:hAnsi="Arial" w:cs="Arial"/>
                <w:b/>
                <w:sz w:val="18"/>
                <w:szCs w:val="18"/>
              </w:rPr>
              <w:t>(</w:t>
            </w:r>
            <w:r w:rsidR="00D0218D">
              <w:rPr>
                <w:rFonts w:ascii="Arial" w:hAnsi="Arial" w:cs="Arial"/>
                <w:b/>
                <w:sz w:val="18"/>
                <w:szCs w:val="18"/>
              </w:rPr>
              <w:t>Two</w:t>
            </w:r>
            <w:r w:rsidRPr="00D0218D">
              <w:rPr>
                <w:rFonts w:ascii="Arial" w:hAnsi="Arial" w:cs="Arial"/>
                <w:b/>
                <w:sz w:val="18"/>
                <w:szCs w:val="18"/>
              </w:rPr>
              <w:t xml:space="preserve"> thousand)</w:t>
            </w:r>
            <w:r w:rsidRPr="0094009A">
              <w:rPr>
                <w:rFonts w:ascii="Arial" w:hAnsi="Arial" w:cs="Arial"/>
                <w:b/>
                <w:sz w:val="18"/>
                <w:szCs w:val="18"/>
              </w:rPr>
              <w:t xml:space="preserve"> </w:t>
            </w:r>
            <w:r w:rsidRPr="0094009A">
              <w:rPr>
                <w:rFonts w:ascii="Arial" w:hAnsi="Arial" w:cs="Arial"/>
                <w:sz w:val="18"/>
                <w:szCs w:val="18"/>
              </w:rPr>
              <w:t>only</w:t>
            </w:r>
            <w:r w:rsidR="000027E1" w:rsidRPr="0094009A">
              <w:rPr>
                <w:rFonts w:ascii="Arial" w:hAnsi="Arial" w:cs="Arial"/>
                <w:sz w:val="18"/>
                <w:szCs w:val="18"/>
              </w:rPr>
              <w:t>.</w:t>
            </w:r>
            <w:r w:rsidRPr="0094009A">
              <w:rPr>
                <w:rFonts w:ascii="Arial" w:hAnsi="Arial" w:cs="Arial"/>
                <w:sz w:val="18"/>
                <w:szCs w:val="18"/>
              </w:rPr>
              <w:t xml:space="preserve"> </w:t>
            </w:r>
          </w:p>
        </w:tc>
      </w:tr>
      <w:tr w:rsidR="0048044E" w:rsidRPr="004E5924">
        <w:tc>
          <w:tcPr>
            <w:tcW w:w="540" w:type="dxa"/>
            <w:tcBorders>
              <w:left w:val="single" w:sz="4" w:space="0" w:color="auto"/>
              <w:bottom w:val="single" w:sz="4" w:space="0" w:color="auto"/>
              <w:right w:val="single" w:sz="4" w:space="0" w:color="auto"/>
            </w:tcBorders>
            <w:shd w:val="clear" w:color="auto" w:fill="auto"/>
            <w:vAlign w:val="center"/>
          </w:tcPr>
          <w:p w:rsidR="0048044E" w:rsidRPr="00702AE7" w:rsidRDefault="0048044E" w:rsidP="000D5B3C">
            <w:pPr>
              <w:spacing w:before="20" w:after="40"/>
              <w:jc w:val="center"/>
              <w:rPr>
                <w:rFonts w:ascii="Arial" w:hAnsi="Arial" w:cs="Arial"/>
                <w:sz w:val="18"/>
                <w:szCs w:val="18"/>
              </w:rPr>
            </w:pPr>
            <w:r w:rsidRPr="00702AE7">
              <w:rPr>
                <w:rFonts w:ascii="Arial" w:hAnsi="Arial" w:cs="Arial"/>
                <w:sz w:val="18"/>
                <w:szCs w:val="18"/>
              </w:rPr>
              <w:t>10.</w:t>
            </w:r>
          </w:p>
        </w:tc>
        <w:tc>
          <w:tcPr>
            <w:tcW w:w="2880" w:type="dxa"/>
            <w:gridSpan w:val="2"/>
            <w:tcBorders>
              <w:left w:val="single" w:sz="4" w:space="0" w:color="auto"/>
              <w:bottom w:val="single" w:sz="4" w:space="0" w:color="auto"/>
              <w:right w:val="single" w:sz="4" w:space="0" w:color="auto"/>
            </w:tcBorders>
            <w:shd w:val="clear" w:color="auto" w:fill="auto"/>
          </w:tcPr>
          <w:p w:rsidR="0048044E" w:rsidRPr="00702AE7" w:rsidRDefault="0048044E" w:rsidP="000D5B3C">
            <w:pPr>
              <w:pStyle w:val="BodyTextIndent"/>
              <w:spacing w:before="20" w:after="40"/>
              <w:ind w:left="0"/>
              <w:rPr>
                <w:rFonts w:ascii="Arial" w:hAnsi="Arial" w:cs="Arial"/>
                <w:sz w:val="18"/>
                <w:szCs w:val="18"/>
              </w:rPr>
            </w:pPr>
            <w:r w:rsidRPr="00702AE7">
              <w:rPr>
                <w:rFonts w:ascii="Arial" w:hAnsi="Arial" w:cs="Arial"/>
                <w:sz w:val="18"/>
                <w:szCs w:val="18"/>
              </w:rPr>
              <w:t>Amount of Tender Security</w:t>
            </w:r>
          </w:p>
        </w:tc>
        <w:tc>
          <w:tcPr>
            <w:tcW w:w="6570" w:type="dxa"/>
            <w:gridSpan w:val="3"/>
            <w:tcBorders>
              <w:top w:val="single" w:sz="4" w:space="0" w:color="auto"/>
              <w:left w:val="single" w:sz="4" w:space="0" w:color="auto"/>
              <w:bottom w:val="single" w:sz="4" w:space="0" w:color="auto"/>
              <w:right w:val="single" w:sz="4" w:space="0" w:color="auto"/>
            </w:tcBorders>
            <w:shd w:val="clear" w:color="auto" w:fill="auto"/>
          </w:tcPr>
          <w:p w:rsidR="0048044E" w:rsidRPr="0094009A" w:rsidRDefault="0048044E" w:rsidP="00D0218D">
            <w:pPr>
              <w:pStyle w:val="BodyTextIndent"/>
              <w:spacing w:before="20" w:after="40"/>
              <w:ind w:left="-18"/>
              <w:rPr>
                <w:rFonts w:ascii="Arial" w:hAnsi="Arial" w:cs="Arial"/>
                <w:sz w:val="18"/>
                <w:szCs w:val="18"/>
              </w:rPr>
            </w:pPr>
            <w:r w:rsidRPr="0094009A">
              <w:rPr>
                <w:rFonts w:ascii="Arial" w:hAnsi="Arial" w:cs="Arial"/>
                <w:b/>
                <w:sz w:val="18"/>
                <w:szCs w:val="18"/>
              </w:rPr>
              <w:t xml:space="preserve">Tk. </w:t>
            </w:r>
            <w:r w:rsidR="00D0218D">
              <w:rPr>
                <w:rFonts w:ascii="Arial" w:hAnsi="Arial" w:cs="Arial"/>
                <w:b/>
                <w:sz w:val="18"/>
                <w:szCs w:val="18"/>
              </w:rPr>
              <w:t>25</w:t>
            </w:r>
            <w:r w:rsidRPr="00D0218D">
              <w:rPr>
                <w:rFonts w:ascii="Arial" w:hAnsi="Arial" w:cs="Arial"/>
                <w:b/>
                <w:sz w:val="18"/>
                <w:szCs w:val="18"/>
              </w:rPr>
              <w:t>.00 (</w:t>
            </w:r>
            <w:r w:rsidR="00D0218D">
              <w:rPr>
                <w:rFonts w:ascii="Arial" w:hAnsi="Arial" w:cs="Arial"/>
                <w:b/>
                <w:sz w:val="18"/>
                <w:szCs w:val="18"/>
              </w:rPr>
              <w:t>Twenty five</w:t>
            </w:r>
            <w:r w:rsidRPr="00D0218D">
              <w:rPr>
                <w:rFonts w:ascii="Arial" w:hAnsi="Arial" w:cs="Arial"/>
                <w:b/>
                <w:sz w:val="18"/>
                <w:szCs w:val="18"/>
              </w:rPr>
              <w:t>)</w:t>
            </w:r>
            <w:r w:rsidRPr="0094009A">
              <w:rPr>
                <w:rFonts w:ascii="Arial" w:hAnsi="Arial" w:cs="Arial"/>
                <w:b/>
                <w:sz w:val="18"/>
                <w:szCs w:val="18"/>
              </w:rPr>
              <w:t xml:space="preserve"> Lac</w:t>
            </w:r>
            <w:r w:rsidRPr="0094009A">
              <w:rPr>
                <w:rFonts w:ascii="Arial" w:hAnsi="Arial" w:cs="Arial"/>
                <w:sz w:val="18"/>
                <w:szCs w:val="18"/>
              </w:rPr>
              <w:t xml:space="preserve"> </w:t>
            </w:r>
            <w:r w:rsidR="000027E1" w:rsidRPr="0094009A">
              <w:rPr>
                <w:rFonts w:ascii="Arial" w:hAnsi="Arial" w:cs="Arial"/>
                <w:sz w:val="18"/>
                <w:szCs w:val="18"/>
              </w:rPr>
              <w:t>o</w:t>
            </w:r>
            <w:r w:rsidRPr="0094009A">
              <w:rPr>
                <w:rFonts w:ascii="Arial" w:hAnsi="Arial" w:cs="Arial"/>
                <w:sz w:val="18"/>
                <w:szCs w:val="18"/>
              </w:rPr>
              <w:t>nly.</w:t>
            </w:r>
          </w:p>
        </w:tc>
      </w:tr>
      <w:tr w:rsidR="00103FEB" w:rsidRPr="004E5924">
        <w:trPr>
          <w:trHeight w:val="2384"/>
        </w:trPr>
        <w:tc>
          <w:tcPr>
            <w:tcW w:w="540" w:type="dxa"/>
            <w:tcBorders>
              <w:top w:val="single" w:sz="4" w:space="0" w:color="auto"/>
              <w:left w:val="single" w:sz="4" w:space="0" w:color="auto"/>
              <w:bottom w:val="single" w:sz="4" w:space="0" w:color="auto"/>
              <w:right w:val="single" w:sz="4" w:space="0" w:color="auto"/>
            </w:tcBorders>
            <w:shd w:val="clear" w:color="auto" w:fill="auto"/>
          </w:tcPr>
          <w:p w:rsidR="0048044E" w:rsidRPr="00702AE7" w:rsidRDefault="0048044E" w:rsidP="000D5B3C">
            <w:pPr>
              <w:spacing w:before="20" w:after="40"/>
              <w:jc w:val="center"/>
              <w:rPr>
                <w:rFonts w:ascii="Arial" w:hAnsi="Arial" w:cs="Arial"/>
                <w:sz w:val="18"/>
                <w:szCs w:val="18"/>
              </w:rPr>
            </w:pPr>
            <w:r w:rsidRPr="00702AE7">
              <w:rPr>
                <w:rFonts w:ascii="Arial" w:hAnsi="Arial" w:cs="Arial"/>
                <w:sz w:val="18"/>
                <w:szCs w:val="18"/>
              </w:rPr>
              <w:t>11.</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48044E" w:rsidRPr="00702AE7" w:rsidRDefault="0048044E" w:rsidP="000D5B3C">
            <w:pPr>
              <w:spacing w:before="20" w:after="40"/>
              <w:jc w:val="both"/>
              <w:rPr>
                <w:rFonts w:ascii="Arial" w:hAnsi="Arial" w:cs="Arial"/>
                <w:sz w:val="18"/>
                <w:szCs w:val="18"/>
              </w:rPr>
            </w:pPr>
            <w:r w:rsidRPr="00702AE7">
              <w:rPr>
                <w:rFonts w:ascii="Arial" w:hAnsi="Arial" w:cs="Arial"/>
                <w:sz w:val="18"/>
                <w:szCs w:val="18"/>
              </w:rPr>
              <w:t>Name and address of the Offices Selling Tender Documents</w:t>
            </w:r>
          </w:p>
        </w:tc>
        <w:tc>
          <w:tcPr>
            <w:tcW w:w="6570" w:type="dxa"/>
            <w:gridSpan w:val="3"/>
            <w:tcBorders>
              <w:top w:val="single" w:sz="4" w:space="0" w:color="auto"/>
              <w:left w:val="single" w:sz="4" w:space="0" w:color="auto"/>
              <w:right w:val="single" w:sz="4" w:space="0" w:color="auto"/>
            </w:tcBorders>
            <w:shd w:val="clear" w:color="auto" w:fill="auto"/>
          </w:tcPr>
          <w:p w:rsidR="0048044E" w:rsidRPr="00702AE7" w:rsidRDefault="0048044E" w:rsidP="000D5B3C">
            <w:pPr>
              <w:keepNext/>
              <w:tabs>
                <w:tab w:val="right" w:pos="7254"/>
              </w:tabs>
              <w:spacing w:before="20" w:after="40"/>
              <w:jc w:val="both"/>
              <w:rPr>
                <w:rFonts w:ascii="Arial" w:hAnsi="Arial" w:cs="Arial"/>
                <w:sz w:val="18"/>
                <w:szCs w:val="18"/>
              </w:rPr>
            </w:pPr>
            <w:r w:rsidRPr="00702AE7">
              <w:rPr>
                <w:rFonts w:ascii="Arial" w:hAnsi="Arial" w:cs="Arial"/>
                <w:sz w:val="18"/>
                <w:szCs w:val="18"/>
              </w:rPr>
              <w:t>Office of the Executive Engineer, Mohakhali PWD Division, PWD City Division/ Dhaka PWD Division-I/II/III/IV/ Medical college PWD Division/ Motijheel PWD Division/ Azimpur PWD Division/ Resources PWD Division/ Sher-e-Bangla Nagar PWD Division-I/II/III/ Savar PWD Division/ Mirpur PWD Division/ Maintenance PWD Division</w:t>
            </w:r>
            <w:r w:rsidR="0093528F">
              <w:rPr>
                <w:rFonts w:ascii="Arial" w:hAnsi="Arial" w:cs="Arial"/>
                <w:sz w:val="18"/>
                <w:szCs w:val="18"/>
              </w:rPr>
              <w:t xml:space="preserve">, </w:t>
            </w:r>
            <w:r w:rsidRPr="00702AE7">
              <w:rPr>
                <w:rFonts w:ascii="Arial" w:hAnsi="Arial" w:cs="Arial"/>
                <w:sz w:val="18"/>
                <w:szCs w:val="18"/>
              </w:rPr>
              <w:t>PWD Chittagong Division-I, Chittagong, PWD Khulna Division-I, Khulna, PWD Rajshahi Division-I, Rajshahi, PWD Sylhet Division, Sylhet, PWD Barisal Division, Barisal an</w:t>
            </w:r>
            <w:r w:rsidR="0093528F">
              <w:rPr>
                <w:rFonts w:ascii="Arial" w:hAnsi="Arial" w:cs="Arial"/>
                <w:sz w:val="18"/>
                <w:szCs w:val="18"/>
              </w:rPr>
              <w:t xml:space="preserve">d PWD Rangpur Division, Rangpur, </w:t>
            </w:r>
          </w:p>
          <w:p w:rsidR="00CF4F94" w:rsidRDefault="0048044E" w:rsidP="00CF4F94">
            <w:pPr>
              <w:keepNext/>
              <w:tabs>
                <w:tab w:val="right" w:pos="7254"/>
              </w:tabs>
              <w:spacing w:before="20" w:after="40"/>
              <w:jc w:val="both"/>
              <w:rPr>
                <w:rFonts w:ascii="Arial" w:hAnsi="Arial" w:cs="Arial"/>
                <w:sz w:val="18"/>
                <w:szCs w:val="18"/>
              </w:rPr>
            </w:pPr>
            <w:r w:rsidRPr="00702AE7">
              <w:rPr>
                <w:rFonts w:ascii="Arial" w:hAnsi="Arial" w:cs="Arial"/>
                <w:sz w:val="18"/>
                <w:szCs w:val="18"/>
              </w:rPr>
              <w:t xml:space="preserve">Office of the </w:t>
            </w:r>
            <w:r w:rsidR="00CF4F94">
              <w:rPr>
                <w:rFonts w:ascii="Arial" w:hAnsi="Arial" w:cs="Arial"/>
                <w:sz w:val="18"/>
                <w:szCs w:val="18"/>
              </w:rPr>
              <w:t xml:space="preserve">AIG (Development), Police Head Quarters, Fulbaria, Dhaka. </w:t>
            </w:r>
          </w:p>
          <w:p w:rsidR="00CF4F94" w:rsidRPr="00702AE7" w:rsidRDefault="00CF4F94" w:rsidP="00CF4F94">
            <w:pPr>
              <w:keepNext/>
              <w:tabs>
                <w:tab w:val="right" w:pos="7254"/>
              </w:tabs>
              <w:spacing w:before="20" w:after="40"/>
              <w:jc w:val="both"/>
              <w:rPr>
                <w:rFonts w:ascii="Arial" w:hAnsi="Arial" w:cs="Arial"/>
                <w:sz w:val="18"/>
                <w:szCs w:val="18"/>
              </w:rPr>
            </w:pPr>
            <w:r w:rsidRPr="00702AE7">
              <w:rPr>
                <w:rFonts w:ascii="Arial" w:hAnsi="Arial" w:cs="Arial"/>
                <w:sz w:val="18"/>
                <w:szCs w:val="18"/>
              </w:rPr>
              <w:t>Office of the Sub Divisional Engineer, PWD sub-division No-V under PWD Division No-IV. Purta Bhaban, Dhaka.</w:t>
            </w:r>
          </w:p>
        </w:tc>
      </w:tr>
      <w:tr w:rsidR="00103FEB" w:rsidRPr="004E5924">
        <w:trPr>
          <w:trHeight w:val="530"/>
        </w:trPr>
        <w:tc>
          <w:tcPr>
            <w:tcW w:w="540" w:type="dxa"/>
            <w:tcBorders>
              <w:top w:val="single" w:sz="4" w:space="0" w:color="auto"/>
              <w:left w:val="single" w:sz="4" w:space="0" w:color="auto"/>
              <w:right w:val="single" w:sz="4" w:space="0" w:color="auto"/>
            </w:tcBorders>
            <w:shd w:val="clear" w:color="auto" w:fill="auto"/>
          </w:tcPr>
          <w:p w:rsidR="0048044E" w:rsidRPr="00702AE7" w:rsidRDefault="0048044E" w:rsidP="000D5B3C">
            <w:pPr>
              <w:spacing w:before="20" w:after="40"/>
              <w:jc w:val="center"/>
              <w:rPr>
                <w:rFonts w:ascii="Arial" w:hAnsi="Arial" w:cs="Arial"/>
                <w:sz w:val="18"/>
                <w:szCs w:val="18"/>
              </w:rPr>
            </w:pPr>
            <w:r w:rsidRPr="00702AE7">
              <w:rPr>
                <w:rFonts w:ascii="Arial" w:hAnsi="Arial" w:cs="Arial"/>
                <w:sz w:val="18"/>
                <w:szCs w:val="18"/>
              </w:rPr>
              <w:t>12.</w:t>
            </w:r>
          </w:p>
        </w:tc>
        <w:tc>
          <w:tcPr>
            <w:tcW w:w="2880" w:type="dxa"/>
            <w:gridSpan w:val="2"/>
            <w:tcBorders>
              <w:top w:val="single" w:sz="4" w:space="0" w:color="auto"/>
              <w:left w:val="single" w:sz="4" w:space="0" w:color="auto"/>
              <w:right w:val="single" w:sz="4" w:space="0" w:color="auto"/>
            </w:tcBorders>
            <w:shd w:val="clear" w:color="auto" w:fill="auto"/>
          </w:tcPr>
          <w:p w:rsidR="0048044E" w:rsidRPr="00702AE7" w:rsidRDefault="0048044E" w:rsidP="000D5B3C">
            <w:pPr>
              <w:spacing w:before="20" w:after="40"/>
              <w:jc w:val="both"/>
              <w:rPr>
                <w:rFonts w:ascii="Arial" w:hAnsi="Arial" w:cs="Arial"/>
                <w:sz w:val="18"/>
                <w:szCs w:val="18"/>
              </w:rPr>
            </w:pPr>
            <w:r w:rsidRPr="00702AE7">
              <w:rPr>
                <w:rFonts w:ascii="Arial" w:hAnsi="Arial" w:cs="Arial"/>
                <w:sz w:val="18"/>
                <w:szCs w:val="18"/>
              </w:rPr>
              <w:t>Name and address of the offices receiving Tenders</w:t>
            </w:r>
          </w:p>
        </w:tc>
        <w:tc>
          <w:tcPr>
            <w:tcW w:w="6570" w:type="dxa"/>
            <w:gridSpan w:val="3"/>
            <w:tcBorders>
              <w:top w:val="single" w:sz="4" w:space="0" w:color="auto"/>
              <w:left w:val="single" w:sz="4" w:space="0" w:color="auto"/>
              <w:right w:val="single" w:sz="4" w:space="0" w:color="auto"/>
            </w:tcBorders>
            <w:shd w:val="clear" w:color="auto" w:fill="auto"/>
          </w:tcPr>
          <w:p w:rsidR="00224055" w:rsidRPr="00702AE7" w:rsidRDefault="00224055" w:rsidP="00224055">
            <w:pPr>
              <w:spacing w:before="20" w:after="40"/>
              <w:jc w:val="both"/>
              <w:rPr>
                <w:rFonts w:ascii="Arial" w:hAnsi="Arial" w:cs="Arial"/>
                <w:b/>
                <w:bCs/>
                <w:sz w:val="18"/>
                <w:szCs w:val="18"/>
              </w:rPr>
            </w:pPr>
            <w:r w:rsidRPr="00702AE7">
              <w:rPr>
                <w:rFonts w:ascii="Arial" w:hAnsi="Arial" w:cs="Arial"/>
                <w:b/>
                <w:bCs/>
                <w:sz w:val="18"/>
                <w:szCs w:val="18"/>
              </w:rPr>
              <w:t xml:space="preserve">Office of the Divisional Commissioner, Dhaka. </w:t>
            </w:r>
          </w:p>
          <w:p w:rsidR="00224055" w:rsidRPr="00702AE7" w:rsidRDefault="00224055" w:rsidP="00224055">
            <w:pPr>
              <w:spacing w:before="20" w:after="40"/>
              <w:jc w:val="both"/>
              <w:rPr>
                <w:rFonts w:ascii="Arial" w:hAnsi="Arial" w:cs="Arial"/>
                <w:b/>
                <w:bCs/>
                <w:sz w:val="18"/>
                <w:szCs w:val="18"/>
              </w:rPr>
            </w:pPr>
            <w:r w:rsidRPr="00702AE7">
              <w:rPr>
                <w:rFonts w:ascii="Arial" w:hAnsi="Arial" w:cs="Arial"/>
                <w:b/>
                <w:bCs/>
                <w:sz w:val="18"/>
                <w:szCs w:val="18"/>
              </w:rPr>
              <w:t xml:space="preserve">Office of the Metropolitan Police Commissioner, Dhaka. </w:t>
            </w:r>
          </w:p>
          <w:p w:rsidR="0048044E" w:rsidRPr="00702AE7" w:rsidRDefault="0048044E" w:rsidP="000D5B3C">
            <w:pPr>
              <w:spacing w:before="20" w:after="40"/>
              <w:jc w:val="both"/>
              <w:rPr>
                <w:rFonts w:ascii="Arial" w:hAnsi="Arial" w:cs="Arial"/>
                <w:b/>
                <w:bCs/>
                <w:sz w:val="18"/>
                <w:szCs w:val="18"/>
              </w:rPr>
            </w:pPr>
            <w:r w:rsidRPr="00702AE7">
              <w:rPr>
                <w:rFonts w:ascii="Arial" w:hAnsi="Arial" w:cs="Arial"/>
                <w:b/>
                <w:bCs/>
                <w:sz w:val="18"/>
                <w:szCs w:val="18"/>
              </w:rPr>
              <w:t xml:space="preserve">Office of the Executive Engineer, Mohakhali PWD Division, Dhaka. </w:t>
            </w:r>
          </w:p>
          <w:p w:rsidR="0048044E" w:rsidRPr="00702AE7" w:rsidRDefault="0048044E" w:rsidP="000D5B3C">
            <w:pPr>
              <w:spacing w:before="20" w:after="40"/>
              <w:jc w:val="both"/>
              <w:rPr>
                <w:rFonts w:ascii="Arial" w:hAnsi="Arial" w:cs="Arial"/>
                <w:b/>
                <w:bCs/>
                <w:sz w:val="18"/>
                <w:szCs w:val="18"/>
              </w:rPr>
            </w:pPr>
            <w:r w:rsidRPr="00702AE7">
              <w:rPr>
                <w:rFonts w:ascii="Arial" w:hAnsi="Arial" w:cs="Arial"/>
                <w:b/>
                <w:bCs/>
                <w:sz w:val="18"/>
                <w:szCs w:val="18"/>
              </w:rPr>
              <w:t xml:space="preserve">Office of the Executive Engineer, Sher-e-Bangla Nagar PWD </w:t>
            </w:r>
          </w:p>
          <w:p w:rsidR="0048044E" w:rsidRPr="00702AE7" w:rsidRDefault="0048044E" w:rsidP="000D5B3C">
            <w:pPr>
              <w:spacing w:before="20" w:after="40"/>
              <w:jc w:val="both"/>
              <w:rPr>
                <w:rFonts w:ascii="Arial" w:hAnsi="Arial" w:cs="Arial"/>
                <w:b/>
                <w:bCs/>
                <w:sz w:val="18"/>
                <w:szCs w:val="18"/>
              </w:rPr>
            </w:pPr>
            <w:r w:rsidRPr="00702AE7">
              <w:rPr>
                <w:rFonts w:ascii="Arial" w:hAnsi="Arial" w:cs="Arial"/>
                <w:b/>
                <w:bCs/>
                <w:sz w:val="18"/>
                <w:szCs w:val="18"/>
              </w:rPr>
              <w:t>Division-I, S.B. Nagar, Dhaka.</w:t>
            </w:r>
          </w:p>
          <w:p w:rsidR="00224055" w:rsidRPr="00702AE7" w:rsidRDefault="00224055" w:rsidP="00224055">
            <w:pPr>
              <w:spacing w:before="20" w:after="40"/>
              <w:jc w:val="both"/>
              <w:rPr>
                <w:rFonts w:ascii="Arial" w:hAnsi="Arial" w:cs="Arial"/>
                <w:b/>
                <w:bCs/>
                <w:sz w:val="18"/>
                <w:szCs w:val="18"/>
              </w:rPr>
            </w:pPr>
            <w:r w:rsidRPr="00702AE7">
              <w:rPr>
                <w:rFonts w:ascii="Arial" w:hAnsi="Arial" w:cs="Arial"/>
                <w:b/>
                <w:bCs/>
                <w:sz w:val="18"/>
                <w:szCs w:val="18"/>
              </w:rPr>
              <w:t xml:space="preserve">Office of the Executive Engineer, Sher-e-Bangla Nagar PWD </w:t>
            </w:r>
          </w:p>
          <w:p w:rsidR="00224055" w:rsidRPr="00702AE7" w:rsidRDefault="00224055" w:rsidP="00224055">
            <w:pPr>
              <w:spacing w:before="20" w:after="40"/>
              <w:jc w:val="both"/>
              <w:rPr>
                <w:rFonts w:ascii="Arial" w:hAnsi="Arial" w:cs="Arial"/>
                <w:sz w:val="18"/>
                <w:szCs w:val="18"/>
              </w:rPr>
            </w:pPr>
            <w:r w:rsidRPr="00702AE7">
              <w:rPr>
                <w:rFonts w:ascii="Arial" w:hAnsi="Arial" w:cs="Arial"/>
                <w:b/>
                <w:bCs/>
                <w:sz w:val="18"/>
                <w:szCs w:val="18"/>
              </w:rPr>
              <w:t>Division-II, S.B. Nagar, Dhaka.</w:t>
            </w:r>
          </w:p>
        </w:tc>
      </w:tr>
      <w:tr w:rsidR="00103FEB" w:rsidRPr="004E5924">
        <w:tc>
          <w:tcPr>
            <w:tcW w:w="540" w:type="dxa"/>
            <w:tcBorders>
              <w:top w:val="single" w:sz="4" w:space="0" w:color="auto"/>
              <w:left w:val="single" w:sz="4" w:space="0" w:color="auto"/>
              <w:bottom w:val="single" w:sz="4" w:space="0" w:color="auto"/>
              <w:right w:val="single" w:sz="4" w:space="0" w:color="auto"/>
            </w:tcBorders>
            <w:shd w:val="clear" w:color="auto" w:fill="auto"/>
          </w:tcPr>
          <w:p w:rsidR="0048044E" w:rsidRPr="00702AE7" w:rsidRDefault="0048044E" w:rsidP="000D5B3C">
            <w:pPr>
              <w:spacing w:before="20" w:after="40"/>
              <w:jc w:val="center"/>
              <w:rPr>
                <w:sz w:val="18"/>
                <w:szCs w:val="18"/>
              </w:rPr>
            </w:pPr>
            <w:r w:rsidRPr="00702AE7">
              <w:rPr>
                <w:sz w:val="18"/>
                <w:szCs w:val="18"/>
              </w:rPr>
              <w:t>13.</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48044E" w:rsidRPr="00702AE7" w:rsidRDefault="0048044E" w:rsidP="000D5B3C">
            <w:pPr>
              <w:spacing w:before="20" w:after="40"/>
              <w:jc w:val="both"/>
              <w:rPr>
                <w:rFonts w:ascii="Arial" w:hAnsi="Arial" w:cs="Arial"/>
                <w:sz w:val="18"/>
                <w:szCs w:val="18"/>
              </w:rPr>
            </w:pPr>
            <w:r w:rsidRPr="00702AE7">
              <w:rPr>
                <w:rFonts w:ascii="Arial" w:hAnsi="Arial" w:cs="Arial"/>
                <w:sz w:val="18"/>
                <w:szCs w:val="18"/>
              </w:rPr>
              <w:t>Name and address of the office Opening Tenders</w:t>
            </w:r>
          </w:p>
        </w:tc>
        <w:tc>
          <w:tcPr>
            <w:tcW w:w="6570" w:type="dxa"/>
            <w:gridSpan w:val="3"/>
            <w:tcBorders>
              <w:top w:val="single" w:sz="4" w:space="0" w:color="auto"/>
              <w:left w:val="single" w:sz="4" w:space="0" w:color="auto"/>
              <w:bottom w:val="single" w:sz="4" w:space="0" w:color="auto"/>
              <w:right w:val="single" w:sz="4" w:space="0" w:color="auto"/>
            </w:tcBorders>
            <w:shd w:val="clear" w:color="auto" w:fill="auto"/>
          </w:tcPr>
          <w:p w:rsidR="0048044E" w:rsidRPr="00663AC4" w:rsidRDefault="0048044E" w:rsidP="000D5B3C">
            <w:pPr>
              <w:spacing w:before="20" w:after="40"/>
              <w:jc w:val="both"/>
              <w:rPr>
                <w:rFonts w:ascii="Arial" w:hAnsi="Arial" w:cs="Arial"/>
                <w:b/>
                <w:sz w:val="18"/>
                <w:szCs w:val="18"/>
              </w:rPr>
            </w:pPr>
            <w:r w:rsidRPr="00663AC4">
              <w:rPr>
                <w:rFonts w:ascii="Arial" w:hAnsi="Arial" w:cs="Arial"/>
                <w:b/>
                <w:bCs/>
                <w:sz w:val="18"/>
                <w:szCs w:val="18"/>
              </w:rPr>
              <w:t xml:space="preserve">Office of the </w:t>
            </w:r>
            <w:r w:rsidR="00351080" w:rsidRPr="00702AE7">
              <w:rPr>
                <w:rFonts w:ascii="Arial" w:hAnsi="Arial" w:cs="Arial"/>
                <w:b/>
                <w:bCs/>
                <w:sz w:val="18"/>
                <w:szCs w:val="18"/>
              </w:rPr>
              <w:t>Executive</w:t>
            </w:r>
            <w:r w:rsidRPr="00663AC4">
              <w:rPr>
                <w:rFonts w:ascii="Arial" w:hAnsi="Arial" w:cs="Arial"/>
                <w:b/>
                <w:bCs/>
                <w:sz w:val="18"/>
                <w:szCs w:val="18"/>
              </w:rPr>
              <w:t xml:space="preserve"> Engineer, </w:t>
            </w:r>
            <w:r w:rsidR="00663AC4" w:rsidRPr="00663AC4">
              <w:rPr>
                <w:rFonts w:ascii="Arial" w:hAnsi="Arial" w:cs="Arial"/>
                <w:b/>
                <w:bCs/>
                <w:sz w:val="18"/>
                <w:szCs w:val="18"/>
              </w:rPr>
              <w:t>Sher-e-Bangla Nagar,</w:t>
            </w:r>
            <w:r w:rsidRPr="00663AC4">
              <w:rPr>
                <w:rFonts w:ascii="Arial" w:hAnsi="Arial" w:cs="Arial"/>
                <w:b/>
                <w:bCs/>
                <w:sz w:val="18"/>
                <w:szCs w:val="18"/>
              </w:rPr>
              <w:t xml:space="preserve"> Dhaka.</w:t>
            </w:r>
          </w:p>
        </w:tc>
      </w:tr>
      <w:tr w:rsidR="00103FEB" w:rsidRPr="004E5924">
        <w:tc>
          <w:tcPr>
            <w:tcW w:w="540" w:type="dxa"/>
            <w:tcBorders>
              <w:top w:val="single" w:sz="4" w:space="0" w:color="auto"/>
              <w:left w:val="single" w:sz="4" w:space="0" w:color="auto"/>
              <w:bottom w:val="single" w:sz="4" w:space="0" w:color="auto"/>
              <w:right w:val="single" w:sz="4" w:space="0" w:color="auto"/>
            </w:tcBorders>
            <w:shd w:val="clear" w:color="auto" w:fill="auto"/>
          </w:tcPr>
          <w:p w:rsidR="0048044E" w:rsidRPr="00702AE7" w:rsidRDefault="0048044E" w:rsidP="000D5B3C">
            <w:pPr>
              <w:spacing w:before="20" w:after="40"/>
              <w:jc w:val="center"/>
              <w:rPr>
                <w:sz w:val="18"/>
                <w:szCs w:val="18"/>
              </w:rPr>
            </w:pPr>
            <w:r w:rsidRPr="00702AE7">
              <w:rPr>
                <w:sz w:val="18"/>
                <w:szCs w:val="18"/>
              </w:rPr>
              <w:t>14.</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48044E" w:rsidRPr="00702AE7" w:rsidRDefault="0048044E" w:rsidP="000D5B3C">
            <w:pPr>
              <w:spacing w:before="20" w:after="40"/>
              <w:jc w:val="both"/>
              <w:rPr>
                <w:rFonts w:ascii="Arial" w:hAnsi="Arial" w:cs="Arial"/>
                <w:sz w:val="18"/>
                <w:szCs w:val="18"/>
              </w:rPr>
            </w:pPr>
            <w:r w:rsidRPr="00702AE7">
              <w:rPr>
                <w:rFonts w:ascii="Arial" w:hAnsi="Arial" w:cs="Arial"/>
                <w:sz w:val="18"/>
                <w:szCs w:val="18"/>
              </w:rPr>
              <w:t>Last Date and Time for Selling Tender Documents</w:t>
            </w:r>
          </w:p>
        </w:tc>
        <w:tc>
          <w:tcPr>
            <w:tcW w:w="6570" w:type="dxa"/>
            <w:gridSpan w:val="3"/>
            <w:tcBorders>
              <w:top w:val="single" w:sz="4" w:space="0" w:color="auto"/>
              <w:left w:val="single" w:sz="4" w:space="0" w:color="auto"/>
              <w:bottom w:val="single" w:sz="4" w:space="0" w:color="auto"/>
              <w:right w:val="single" w:sz="4" w:space="0" w:color="auto"/>
            </w:tcBorders>
            <w:shd w:val="clear" w:color="auto" w:fill="auto"/>
          </w:tcPr>
          <w:p w:rsidR="0048044E" w:rsidRPr="0094009A" w:rsidRDefault="0048044E" w:rsidP="00475F83">
            <w:pPr>
              <w:spacing w:before="20" w:after="40"/>
              <w:rPr>
                <w:rFonts w:ascii="Arial" w:hAnsi="Arial" w:cs="Arial"/>
                <w:sz w:val="18"/>
                <w:szCs w:val="18"/>
              </w:rPr>
            </w:pPr>
            <w:r w:rsidRPr="0094009A">
              <w:rPr>
                <w:rFonts w:ascii="Arial" w:hAnsi="Arial" w:cs="Arial"/>
                <w:sz w:val="18"/>
                <w:szCs w:val="18"/>
              </w:rPr>
              <w:t xml:space="preserve">During Office hours up to </w:t>
            </w:r>
            <w:r w:rsidR="00D0218D">
              <w:rPr>
                <w:rFonts w:ascii="Arial" w:hAnsi="Arial" w:cs="Arial"/>
                <w:b/>
                <w:bCs/>
                <w:sz w:val="18"/>
                <w:szCs w:val="18"/>
              </w:rPr>
              <w:t>0</w:t>
            </w:r>
            <w:r w:rsidR="00475F83">
              <w:rPr>
                <w:rFonts w:ascii="Arial" w:hAnsi="Arial" w:cs="Arial"/>
                <w:b/>
                <w:bCs/>
                <w:sz w:val="18"/>
                <w:szCs w:val="18"/>
              </w:rPr>
              <w:t>2</w:t>
            </w:r>
            <w:r w:rsidR="00D0218D">
              <w:rPr>
                <w:rFonts w:ascii="Arial" w:hAnsi="Arial" w:cs="Arial"/>
                <w:b/>
                <w:bCs/>
                <w:sz w:val="18"/>
                <w:szCs w:val="18"/>
              </w:rPr>
              <w:t>/02</w:t>
            </w:r>
            <w:r w:rsidR="003A5AFA" w:rsidRPr="0094009A">
              <w:rPr>
                <w:rFonts w:ascii="Arial" w:hAnsi="Arial" w:cs="Arial"/>
                <w:b/>
                <w:bCs/>
                <w:sz w:val="18"/>
                <w:szCs w:val="18"/>
              </w:rPr>
              <w:t>/201</w:t>
            </w:r>
            <w:r w:rsidR="00D0218D">
              <w:rPr>
                <w:rFonts w:ascii="Arial" w:hAnsi="Arial" w:cs="Arial"/>
                <w:b/>
                <w:bCs/>
                <w:sz w:val="18"/>
                <w:szCs w:val="18"/>
              </w:rPr>
              <w:t>6</w:t>
            </w:r>
            <w:r w:rsidR="003A5AFA" w:rsidRPr="0094009A">
              <w:rPr>
                <w:rFonts w:ascii="Arial" w:hAnsi="Arial" w:cs="Arial"/>
                <w:b/>
                <w:bCs/>
                <w:sz w:val="18"/>
                <w:szCs w:val="18"/>
              </w:rPr>
              <w:t>.</w:t>
            </w:r>
          </w:p>
        </w:tc>
      </w:tr>
      <w:tr w:rsidR="00103FEB" w:rsidRPr="004E5924">
        <w:tc>
          <w:tcPr>
            <w:tcW w:w="540" w:type="dxa"/>
            <w:tcBorders>
              <w:top w:val="single" w:sz="4" w:space="0" w:color="auto"/>
              <w:left w:val="single" w:sz="4" w:space="0" w:color="auto"/>
              <w:bottom w:val="single" w:sz="4" w:space="0" w:color="auto"/>
              <w:right w:val="single" w:sz="4" w:space="0" w:color="auto"/>
            </w:tcBorders>
            <w:shd w:val="clear" w:color="auto" w:fill="auto"/>
          </w:tcPr>
          <w:p w:rsidR="0048044E" w:rsidRPr="00702AE7" w:rsidRDefault="0048044E" w:rsidP="000D5B3C">
            <w:pPr>
              <w:spacing w:before="20" w:after="40"/>
              <w:jc w:val="center"/>
              <w:rPr>
                <w:sz w:val="18"/>
                <w:szCs w:val="18"/>
              </w:rPr>
            </w:pPr>
            <w:r w:rsidRPr="00702AE7">
              <w:rPr>
                <w:sz w:val="18"/>
                <w:szCs w:val="18"/>
              </w:rPr>
              <w:t>15.</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48044E" w:rsidRPr="00702AE7" w:rsidRDefault="0048044E" w:rsidP="000D5B3C">
            <w:pPr>
              <w:spacing w:before="20" w:after="40"/>
              <w:jc w:val="both"/>
              <w:rPr>
                <w:rFonts w:ascii="Arial" w:hAnsi="Arial" w:cs="Arial"/>
                <w:sz w:val="18"/>
                <w:szCs w:val="18"/>
              </w:rPr>
            </w:pPr>
            <w:r w:rsidRPr="00702AE7">
              <w:rPr>
                <w:rFonts w:ascii="Arial" w:hAnsi="Arial" w:cs="Arial"/>
                <w:sz w:val="18"/>
                <w:szCs w:val="18"/>
              </w:rPr>
              <w:t>Last Date and Time for Submission of Tender Documents</w:t>
            </w:r>
          </w:p>
        </w:tc>
        <w:tc>
          <w:tcPr>
            <w:tcW w:w="6570" w:type="dxa"/>
            <w:gridSpan w:val="3"/>
            <w:tcBorders>
              <w:top w:val="single" w:sz="4" w:space="0" w:color="auto"/>
              <w:left w:val="single" w:sz="4" w:space="0" w:color="auto"/>
              <w:bottom w:val="single" w:sz="4" w:space="0" w:color="auto"/>
              <w:right w:val="single" w:sz="4" w:space="0" w:color="auto"/>
            </w:tcBorders>
            <w:shd w:val="clear" w:color="auto" w:fill="auto"/>
          </w:tcPr>
          <w:p w:rsidR="0048044E" w:rsidRPr="0094009A" w:rsidRDefault="0048044E" w:rsidP="00D0218D">
            <w:pPr>
              <w:spacing w:before="20" w:after="40"/>
              <w:rPr>
                <w:rFonts w:ascii="Arial" w:hAnsi="Arial" w:cs="Arial"/>
                <w:b/>
                <w:sz w:val="18"/>
                <w:szCs w:val="18"/>
              </w:rPr>
            </w:pPr>
            <w:r w:rsidRPr="0094009A">
              <w:rPr>
                <w:rFonts w:ascii="Arial" w:hAnsi="Arial" w:cs="Arial"/>
                <w:sz w:val="18"/>
                <w:szCs w:val="18"/>
              </w:rPr>
              <w:t xml:space="preserve">Up to 12:00 noon </w:t>
            </w:r>
            <w:r w:rsidRPr="00D0218D">
              <w:rPr>
                <w:rFonts w:ascii="Arial" w:hAnsi="Arial" w:cs="Arial"/>
                <w:sz w:val="18"/>
                <w:szCs w:val="18"/>
              </w:rPr>
              <w:t xml:space="preserve">of </w:t>
            </w:r>
            <w:r w:rsidR="00475F83">
              <w:rPr>
                <w:rFonts w:ascii="Arial" w:hAnsi="Arial" w:cs="Arial"/>
                <w:b/>
                <w:bCs/>
                <w:sz w:val="18"/>
                <w:szCs w:val="18"/>
              </w:rPr>
              <w:t>03</w:t>
            </w:r>
            <w:r w:rsidR="00D0218D" w:rsidRPr="00D0218D">
              <w:rPr>
                <w:rFonts w:ascii="Arial" w:hAnsi="Arial" w:cs="Arial"/>
                <w:b/>
                <w:bCs/>
                <w:sz w:val="18"/>
                <w:szCs w:val="18"/>
              </w:rPr>
              <w:t>/02</w:t>
            </w:r>
            <w:r w:rsidR="00D0218D">
              <w:rPr>
                <w:rFonts w:ascii="Arial" w:hAnsi="Arial" w:cs="Arial"/>
                <w:b/>
                <w:bCs/>
                <w:sz w:val="18"/>
                <w:szCs w:val="18"/>
              </w:rPr>
              <w:t>/2016</w:t>
            </w:r>
            <w:r w:rsidR="003A5AFA" w:rsidRPr="00D0218D">
              <w:rPr>
                <w:rFonts w:ascii="Arial" w:hAnsi="Arial" w:cs="Arial"/>
                <w:b/>
                <w:bCs/>
                <w:sz w:val="18"/>
                <w:szCs w:val="18"/>
              </w:rPr>
              <w:t>.</w:t>
            </w:r>
          </w:p>
        </w:tc>
      </w:tr>
      <w:tr w:rsidR="00103FEB" w:rsidRPr="004E5924">
        <w:tc>
          <w:tcPr>
            <w:tcW w:w="540" w:type="dxa"/>
            <w:tcBorders>
              <w:top w:val="single" w:sz="4" w:space="0" w:color="auto"/>
              <w:left w:val="single" w:sz="4" w:space="0" w:color="auto"/>
              <w:bottom w:val="single" w:sz="4" w:space="0" w:color="auto"/>
              <w:right w:val="single" w:sz="4" w:space="0" w:color="auto"/>
            </w:tcBorders>
            <w:shd w:val="clear" w:color="auto" w:fill="auto"/>
          </w:tcPr>
          <w:p w:rsidR="0048044E" w:rsidRPr="00702AE7" w:rsidRDefault="0048044E" w:rsidP="000D5B3C">
            <w:pPr>
              <w:spacing w:before="20" w:after="40"/>
              <w:jc w:val="center"/>
              <w:rPr>
                <w:sz w:val="18"/>
                <w:szCs w:val="18"/>
              </w:rPr>
            </w:pPr>
            <w:r w:rsidRPr="00702AE7">
              <w:rPr>
                <w:sz w:val="18"/>
                <w:szCs w:val="18"/>
              </w:rPr>
              <w:t>16.</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48044E" w:rsidRPr="00702AE7" w:rsidRDefault="0048044E" w:rsidP="000D5B3C">
            <w:pPr>
              <w:spacing w:before="20" w:after="40"/>
              <w:jc w:val="both"/>
              <w:rPr>
                <w:rFonts w:ascii="Arial" w:hAnsi="Arial" w:cs="Arial"/>
                <w:sz w:val="18"/>
                <w:szCs w:val="18"/>
              </w:rPr>
            </w:pPr>
            <w:r w:rsidRPr="00702AE7">
              <w:rPr>
                <w:rFonts w:ascii="Arial" w:hAnsi="Arial" w:cs="Arial"/>
                <w:sz w:val="18"/>
                <w:szCs w:val="18"/>
              </w:rPr>
              <w:t>Date and Time for Opening of Tenders</w:t>
            </w:r>
          </w:p>
        </w:tc>
        <w:tc>
          <w:tcPr>
            <w:tcW w:w="6570" w:type="dxa"/>
            <w:gridSpan w:val="3"/>
            <w:tcBorders>
              <w:top w:val="single" w:sz="4" w:space="0" w:color="auto"/>
              <w:left w:val="single" w:sz="4" w:space="0" w:color="auto"/>
              <w:bottom w:val="single" w:sz="4" w:space="0" w:color="auto"/>
              <w:right w:val="single" w:sz="4" w:space="0" w:color="auto"/>
            </w:tcBorders>
            <w:shd w:val="clear" w:color="auto" w:fill="auto"/>
          </w:tcPr>
          <w:p w:rsidR="0048044E" w:rsidRPr="00702AE7" w:rsidRDefault="003A5AFA" w:rsidP="00D0218D">
            <w:pPr>
              <w:keepNext/>
              <w:tabs>
                <w:tab w:val="right" w:pos="7254"/>
              </w:tabs>
              <w:spacing w:before="20" w:after="40"/>
              <w:jc w:val="both"/>
              <w:rPr>
                <w:rFonts w:ascii="Arial" w:hAnsi="Arial" w:cs="Arial"/>
                <w:b/>
                <w:bCs/>
                <w:sz w:val="18"/>
                <w:szCs w:val="18"/>
              </w:rPr>
            </w:pPr>
            <w:r w:rsidRPr="00702AE7">
              <w:rPr>
                <w:rFonts w:ascii="Arial" w:hAnsi="Arial" w:cs="Arial"/>
                <w:sz w:val="18"/>
                <w:szCs w:val="18"/>
              </w:rPr>
              <w:t xml:space="preserve">Tender will be opened </w:t>
            </w:r>
            <w:r w:rsidRPr="0094009A">
              <w:rPr>
                <w:rFonts w:ascii="Arial" w:hAnsi="Arial" w:cs="Arial"/>
                <w:sz w:val="18"/>
                <w:szCs w:val="18"/>
              </w:rPr>
              <w:t xml:space="preserve">on </w:t>
            </w:r>
            <w:r w:rsidR="00475F83">
              <w:rPr>
                <w:rFonts w:ascii="Arial" w:hAnsi="Arial" w:cs="Arial"/>
                <w:b/>
                <w:sz w:val="18"/>
                <w:szCs w:val="18"/>
              </w:rPr>
              <w:t>03</w:t>
            </w:r>
            <w:r w:rsidR="00D0218D">
              <w:rPr>
                <w:rFonts w:ascii="Arial" w:hAnsi="Arial" w:cs="Arial"/>
                <w:b/>
                <w:sz w:val="18"/>
                <w:szCs w:val="18"/>
              </w:rPr>
              <w:t>/02</w:t>
            </w:r>
            <w:r w:rsidRPr="0094009A">
              <w:rPr>
                <w:rFonts w:ascii="Arial" w:hAnsi="Arial" w:cs="Arial"/>
                <w:b/>
                <w:sz w:val="18"/>
                <w:szCs w:val="18"/>
              </w:rPr>
              <w:t>/</w:t>
            </w:r>
            <w:r w:rsidRPr="004473F3">
              <w:rPr>
                <w:rFonts w:ascii="Arial" w:hAnsi="Arial" w:cs="Arial"/>
                <w:b/>
                <w:sz w:val="18"/>
                <w:szCs w:val="18"/>
              </w:rPr>
              <w:t>201</w:t>
            </w:r>
            <w:r w:rsidR="00D0218D">
              <w:rPr>
                <w:rFonts w:ascii="Arial" w:hAnsi="Arial" w:cs="Arial"/>
                <w:b/>
                <w:sz w:val="18"/>
                <w:szCs w:val="18"/>
              </w:rPr>
              <w:t>6</w:t>
            </w:r>
            <w:r w:rsidRPr="00702AE7">
              <w:rPr>
                <w:rFonts w:ascii="Arial" w:hAnsi="Arial" w:cs="Arial"/>
                <w:sz w:val="18"/>
                <w:szCs w:val="18"/>
              </w:rPr>
              <w:t xml:space="preserve"> at</w:t>
            </w:r>
            <w:r w:rsidR="00DD2348" w:rsidRPr="00702AE7">
              <w:rPr>
                <w:rFonts w:ascii="Arial" w:hAnsi="Arial" w:cs="Arial"/>
                <w:sz w:val="18"/>
                <w:szCs w:val="18"/>
              </w:rPr>
              <w:t xml:space="preserve"> </w:t>
            </w:r>
            <w:r w:rsidR="00826207" w:rsidRPr="00826207">
              <w:rPr>
                <w:rFonts w:ascii="Arial" w:hAnsi="Arial" w:cs="Arial"/>
                <w:b/>
                <w:sz w:val="18"/>
                <w:szCs w:val="18"/>
              </w:rPr>
              <w:t>3</w:t>
            </w:r>
            <w:r w:rsidRPr="00826207">
              <w:rPr>
                <w:rFonts w:ascii="Arial" w:hAnsi="Arial" w:cs="Arial"/>
                <w:b/>
                <w:sz w:val="18"/>
                <w:szCs w:val="18"/>
              </w:rPr>
              <w:t>.00</w:t>
            </w:r>
            <w:r w:rsidRPr="00702AE7">
              <w:rPr>
                <w:rFonts w:ascii="Arial" w:hAnsi="Arial" w:cs="Arial"/>
                <w:sz w:val="18"/>
                <w:szCs w:val="18"/>
              </w:rPr>
              <w:t xml:space="preserve"> P.M in the Office of the </w:t>
            </w:r>
            <w:r w:rsidR="00351080" w:rsidRPr="00702AE7">
              <w:rPr>
                <w:rFonts w:ascii="Arial" w:hAnsi="Arial" w:cs="Arial"/>
                <w:b/>
                <w:bCs/>
                <w:sz w:val="18"/>
                <w:szCs w:val="18"/>
              </w:rPr>
              <w:t>Executive</w:t>
            </w:r>
            <w:r w:rsidR="00663AC4" w:rsidRPr="00663AC4">
              <w:rPr>
                <w:rFonts w:ascii="Arial" w:hAnsi="Arial" w:cs="Arial"/>
                <w:b/>
                <w:bCs/>
                <w:sz w:val="18"/>
                <w:szCs w:val="18"/>
              </w:rPr>
              <w:t xml:space="preserve"> Engineer, </w:t>
            </w:r>
            <w:r w:rsidR="00351080" w:rsidRPr="00702AE7">
              <w:rPr>
                <w:rFonts w:ascii="Arial" w:hAnsi="Arial" w:cs="Arial"/>
                <w:b/>
                <w:bCs/>
                <w:sz w:val="18"/>
                <w:szCs w:val="18"/>
              </w:rPr>
              <w:t>Mohakhali PWD Division</w:t>
            </w:r>
            <w:r w:rsidR="00663AC4" w:rsidRPr="00663AC4">
              <w:rPr>
                <w:rFonts w:ascii="Arial" w:hAnsi="Arial"/>
                <w:b/>
                <w:sz w:val="18"/>
                <w:szCs w:val="18"/>
              </w:rPr>
              <w:t>,</w:t>
            </w:r>
            <w:r w:rsidR="00663AC4">
              <w:rPr>
                <w:rFonts w:ascii="Arial" w:hAnsi="Arial"/>
                <w:b/>
                <w:sz w:val="18"/>
                <w:szCs w:val="18"/>
              </w:rPr>
              <w:t xml:space="preserve"> </w:t>
            </w:r>
            <w:r w:rsidR="00663AC4" w:rsidRPr="00663AC4">
              <w:rPr>
                <w:rFonts w:ascii="Arial" w:hAnsi="Arial" w:cs="Arial"/>
                <w:b/>
                <w:bCs/>
                <w:sz w:val="18"/>
                <w:szCs w:val="18"/>
              </w:rPr>
              <w:t>Sher-e-Bangla Nagar, Dhaka.</w:t>
            </w:r>
            <w:r w:rsidR="00663AC4">
              <w:rPr>
                <w:rFonts w:ascii="Arial" w:hAnsi="Arial" w:cs="Arial"/>
                <w:b/>
                <w:bCs/>
                <w:sz w:val="18"/>
                <w:szCs w:val="18"/>
              </w:rPr>
              <w:t xml:space="preserve"> </w:t>
            </w:r>
            <w:r w:rsidRPr="00702AE7">
              <w:rPr>
                <w:rFonts w:ascii="Arial" w:hAnsi="Arial" w:cs="Arial"/>
                <w:sz w:val="18"/>
                <w:szCs w:val="18"/>
              </w:rPr>
              <w:t>Intending Tenderers or their authorized representatives may remain present during opening of tenders</w:t>
            </w:r>
            <w:r w:rsidR="0048044E" w:rsidRPr="00702AE7">
              <w:rPr>
                <w:rFonts w:ascii="Arial" w:hAnsi="Arial" w:cs="Arial"/>
                <w:sz w:val="18"/>
                <w:szCs w:val="18"/>
              </w:rPr>
              <w:t>.</w:t>
            </w:r>
          </w:p>
        </w:tc>
      </w:tr>
      <w:tr w:rsidR="00103FEB" w:rsidRPr="004E5924">
        <w:tc>
          <w:tcPr>
            <w:tcW w:w="540" w:type="dxa"/>
            <w:tcBorders>
              <w:top w:val="single" w:sz="4" w:space="0" w:color="auto"/>
              <w:left w:val="single" w:sz="4" w:space="0" w:color="auto"/>
              <w:bottom w:val="single" w:sz="4" w:space="0" w:color="auto"/>
              <w:right w:val="single" w:sz="4" w:space="0" w:color="auto"/>
            </w:tcBorders>
            <w:shd w:val="clear" w:color="auto" w:fill="auto"/>
          </w:tcPr>
          <w:p w:rsidR="0048044E" w:rsidRPr="00702AE7" w:rsidRDefault="0048044E" w:rsidP="000D5B3C">
            <w:pPr>
              <w:spacing w:before="20" w:after="40"/>
              <w:jc w:val="center"/>
              <w:rPr>
                <w:sz w:val="18"/>
                <w:szCs w:val="18"/>
              </w:rPr>
            </w:pPr>
            <w:r w:rsidRPr="00702AE7">
              <w:rPr>
                <w:sz w:val="18"/>
                <w:szCs w:val="18"/>
              </w:rPr>
              <w:t>1</w:t>
            </w:r>
            <w:r w:rsidR="00103FEB" w:rsidRPr="00702AE7">
              <w:rPr>
                <w:sz w:val="18"/>
                <w:szCs w:val="18"/>
              </w:rPr>
              <w:t>7</w:t>
            </w:r>
            <w:r w:rsidRPr="00702AE7">
              <w:rPr>
                <w:sz w:val="18"/>
                <w:szCs w:val="18"/>
              </w:rPr>
              <w:t>.</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48044E" w:rsidRPr="00702AE7" w:rsidRDefault="0048044E" w:rsidP="000D5B3C">
            <w:pPr>
              <w:spacing w:before="20" w:after="40"/>
              <w:jc w:val="both"/>
              <w:rPr>
                <w:rFonts w:ascii="Arial" w:hAnsi="Arial" w:cs="Arial"/>
                <w:sz w:val="18"/>
                <w:szCs w:val="18"/>
              </w:rPr>
            </w:pPr>
            <w:r w:rsidRPr="00702AE7">
              <w:rPr>
                <w:rFonts w:ascii="Arial" w:hAnsi="Arial" w:cs="Arial"/>
                <w:sz w:val="18"/>
                <w:szCs w:val="18"/>
              </w:rPr>
              <w:t>Name of official inviting tender</w:t>
            </w:r>
          </w:p>
        </w:tc>
        <w:tc>
          <w:tcPr>
            <w:tcW w:w="6570" w:type="dxa"/>
            <w:gridSpan w:val="3"/>
            <w:tcBorders>
              <w:top w:val="single" w:sz="4" w:space="0" w:color="auto"/>
              <w:left w:val="single" w:sz="4" w:space="0" w:color="auto"/>
              <w:bottom w:val="single" w:sz="4" w:space="0" w:color="auto"/>
              <w:right w:val="single" w:sz="4" w:space="0" w:color="auto"/>
            </w:tcBorders>
            <w:shd w:val="clear" w:color="auto" w:fill="auto"/>
          </w:tcPr>
          <w:p w:rsidR="0048044E" w:rsidRPr="00567FA9" w:rsidRDefault="00567FA9" w:rsidP="000D5B3C">
            <w:pPr>
              <w:spacing w:before="20" w:after="40"/>
              <w:jc w:val="both"/>
              <w:rPr>
                <w:rFonts w:ascii="Arial" w:hAnsi="Arial" w:cs="Arial"/>
                <w:b/>
                <w:sz w:val="18"/>
                <w:szCs w:val="18"/>
              </w:rPr>
            </w:pPr>
            <w:r>
              <w:rPr>
                <w:rFonts w:ascii="Arial" w:hAnsi="Arial" w:cs="Arial"/>
                <w:b/>
                <w:sz w:val="18"/>
                <w:szCs w:val="18"/>
              </w:rPr>
              <w:t>Md. Morshed Hossain</w:t>
            </w:r>
          </w:p>
        </w:tc>
      </w:tr>
      <w:tr w:rsidR="00103FEB" w:rsidRPr="004E5924">
        <w:tc>
          <w:tcPr>
            <w:tcW w:w="540" w:type="dxa"/>
            <w:tcBorders>
              <w:top w:val="single" w:sz="4" w:space="0" w:color="auto"/>
              <w:left w:val="single" w:sz="4" w:space="0" w:color="auto"/>
              <w:bottom w:val="single" w:sz="4" w:space="0" w:color="auto"/>
              <w:right w:val="single" w:sz="4" w:space="0" w:color="auto"/>
            </w:tcBorders>
            <w:shd w:val="clear" w:color="auto" w:fill="auto"/>
          </w:tcPr>
          <w:p w:rsidR="00103FEB" w:rsidRPr="00702AE7" w:rsidRDefault="00103FEB" w:rsidP="000D5B3C">
            <w:pPr>
              <w:spacing w:before="20" w:after="40"/>
              <w:jc w:val="center"/>
              <w:rPr>
                <w:sz w:val="18"/>
                <w:szCs w:val="18"/>
              </w:rPr>
            </w:pPr>
            <w:r w:rsidRPr="00702AE7">
              <w:rPr>
                <w:sz w:val="18"/>
                <w:szCs w:val="18"/>
              </w:rPr>
              <w:t>18.</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103FEB" w:rsidRPr="00702AE7" w:rsidRDefault="00103FEB" w:rsidP="000D5B3C">
            <w:pPr>
              <w:spacing w:before="20" w:after="40"/>
              <w:jc w:val="both"/>
              <w:rPr>
                <w:rFonts w:ascii="Arial" w:hAnsi="Arial" w:cs="Arial"/>
                <w:sz w:val="18"/>
                <w:szCs w:val="18"/>
              </w:rPr>
            </w:pPr>
            <w:r w:rsidRPr="00702AE7">
              <w:rPr>
                <w:rFonts w:ascii="Arial" w:hAnsi="Arial" w:cs="Arial"/>
                <w:sz w:val="18"/>
                <w:szCs w:val="18"/>
              </w:rPr>
              <w:t>Designation of official inviting tender</w:t>
            </w:r>
          </w:p>
        </w:tc>
        <w:tc>
          <w:tcPr>
            <w:tcW w:w="6570" w:type="dxa"/>
            <w:gridSpan w:val="3"/>
            <w:tcBorders>
              <w:top w:val="single" w:sz="4" w:space="0" w:color="auto"/>
              <w:left w:val="single" w:sz="4" w:space="0" w:color="auto"/>
              <w:bottom w:val="single" w:sz="4" w:space="0" w:color="auto"/>
              <w:right w:val="single" w:sz="4" w:space="0" w:color="auto"/>
            </w:tcBorders>
            <w:shd w:val="clear" w:color="auto" w:fill="auto"/>
          </w:tcPr>
          <w:p w:rsidR="00103FEB" w:rsidRPr="00702AE7" w:rsidRDefault="00351080" w:rsidP="000D5B3C">
            <w:pPr>
              <w:spacing w:before="20" w:after="40"/>
              <w:jc w:val="both"/>
              <w:rPr>
                <w:rFonts w:ascii="Arial" w:hAnsi="Arial" w:cs="Arial"/>
                <w:sz w:val="18"/>
                <w:szCs w:val="18"/>
              </w:rPr>
            </w:pPr>
            <w:r w:rsidRPr="00702AE7">
              <w:rPr>
                <w:rFonts w:ascii="Arial" w:hAnsi="Arial" w:cs="Arial"/>
                <w:sz w:val="18"/>
                <w:szCs w:val="18"/>
              </w:rPr>
              <w:t>Executive Engineer</w:t>
            </w:r>
          </w:p>
        </w:tc>
      </w:tr>
      <w:tr w:rsidR="00103FEB" w:rsidRPr="004E5924">
        <w:tc>
          <w:tcPr>
            <w:tcW w:w="540" w:type="dxa"/>
            <w:tcBorders>
              <w:top w:val="single" w:sz="4" w:space="0" w:color="auto"/>
              <w:left w:val="single" w:sz="4" w:space="0" w:color="auto"/>
              <w:bottom w:val="single" w:sz="4" w:space="0" w:color="auto"/>
              <w:right w:val="single" w:sz="4" w:space="0" w:color="auto"/>
            </w:tcBorders>
            <w:shd w:val="clear" w:color="auto" w:fill="auto"/>
          </w:tcPr>
          <w:p w:rsidR="00103FEB" w:rsidRPr="00702AE7" w:rsidRDefault="00103FEB" w:rsidP="000D5B3C">
            <w:pPr>
              <w:spacing w:before="20" w:after="40"/>
              <w:jc w:val="center"/>
              <w:rPr>
                <w:sz w:val="18"/>
                <w:szCs w:val="18"/>
              </w:rPr>
            </w:pPr>
            <w:r w:rsidRPr="00702AE7">
              <w:rPr>
                <w:sz w:val="18"/>
                <w:szCs w:val="18"/>
              </w:rPr>
              <w:t>19.</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103FEB" w:rsidRPr="00702AE7" w:rsidRDefault="00103FEB" w:rsidP="000D5B3C">
            <w:pPr>
              <w:spacing w:before="20" w:after="40"/>
              <w:jc w:val="both"/>
              <w:rPr>
                <w:rFonts w:ascii="Arial" w:hAnsi="Arial" w:cs="Arial"/>
                <w:sz w:val="18"/>
                <w:szCs w:val="18"/>
              </w:rPr>
            </w:pPr>
            <w:r w:rsidRPr="00702AE7">
              <w:rPr>
                <w:rFonts w:ascii="Arial" w:hAnsi="Arial" w:cs="Arial"/>
                <w:sz w:val="18"/>
                <w:szCs w:val="18"/>
              </w:rPr>
              <w:t>Address of official inviting tender</w:t>
            </w:r>
          </w:p>
        </w:tc>
        <w:tc>
          <w:tcPr>
            <w:tcW w:w="6570" w:type="dxa"/>
            <w:gridSpan w:val="3"/>
            <w:tcBorders>
              <w:top w:val="single" w:sz="4" w:space="0" w:color="auto"/>
              <w:left w:val="single" w:sz="4" w:space="0" w:color="auto"/>
              <w:bottom w:val="single" w:sz="4" w:space="0" w:color="auto"/>
              <w:right w:val="single" w:sz="4" w:space="0" w:color="auto"/>
            </w:tcBorders>
            <w:shd w:val="clear" w:color="auto" w:fill="auto"/>
          </w:tcPr>
          <w:p w:rsidR="00103FEB" w:rsidRPr="00770E7F" w:rsidRDefault="00351080" w:rsidP="000D5B3C">
            <w:pPr>
              <w:spacing w:before="20" w:after="40"/>
              <w:rPr>
                <w:rFonts w:ascii="Arial" w:hAnsi="Arial" w:cs="Arial"/>
                <w:sz w:val="18"/>
                <w:szCs w:val="18"/>
              </w:rPr>
            </w:pPr>
            <w:r w:rsidRPr="00702AE7">
              <w:rPr>
                <w:rFonts w:ascii="Arial" w:hAnsi="Arial" w:cs="Arial"/>
                <w:sz w:val="18"/>
                <w:szCs w:val="18"/>
              </w:rPr>
              <w:t>Executive Engineer, Mohakhali PWD Division</w:t>
            </w:r>
            <w:r w:rsidR="00770E7F" w:rsidRPr="00770E7F">
              <w:rPr>
                <w:rFonts w:ascii="Arial" w:hAnsi="Arial"/>
                <w:sz w:val="18"/>
                <w:szCs w:val="18"/>
              </w:rPr>
              <w:t xml:space="preserve">, </w:t>
            </w:r>
            <w:r w:rsidR="00770E7F" w:rsidRPr="00770E7F">
              <w:rPr>
                <w:rFonts w:ascii="Arial" w:hAnsi="Arial" w:cs="Arial"/>
                <w:bCs/>
                <w:sz w:val="18"/>
                <w:szCs w:val="18"/>
              </w:rPr>
              <w:t>Sher-e-</w:t>
            </w:r>
            <w:r w:rsidR="00103FEB" w:rsidRPr="00770E7F">
              <w:rPr>
                <w:rFonts w:ascii="Arial" w:hAnsi="Arial" w:cs="Arial"/>
                <w:bCs/>
                <w:sz w:val="18"/>
                <w:szCs w:val="18"/>
              </w:rPr>
              <w:t>Nagar, Dhaka.</w:t>
            </w:r>
            <w:r w:rsidR="00103FEB" w:rsidRPr="00770E7F">
              <w:rPr>
                <w:rFonts w:ascii="Arial" w:hAnsi="Arial" w:cs="Arial"/>
                <w:bCs/>
                <w:sz w:val="18"/>
                <w:szCs w:val="18"/>
              </w:rPr>
              <w:br/>
            </w:r>
          </w:p>
        </w:tc>
      </w:tr>
      <w:tr w:rsidR="00103FEB" w:rsidRPr="004E5924">
        <w:tc>
          <w:tcPr>
            <w:tcW w:w="540" w:type="dxa"/>
            <w:tcBorders>
              <w:top w:val="single" w:sz="4" w:space="0" w:color="auto"/>
              <w:left w:val="single" w:sz="4" w:space="0" w:color="auto"/>
              <w:bottom w:val="single" w:sz="4" w:space="0" w:color="auto"/>
              <w:right w:val="single" w:sz="4" w:space="0" w:color="auto"/>
            </w:tcBorders>
            <w:shd w:val="clear" w:color="auto" w:fill="auto"/>
          </w:tcPr>
          <w:p w:rsidR="00103FEB" w:rsidRPr="00702AE7" w:rsidRDefault="00103FEB" w:rsidP="000D5B3C">
            <w:pPr>
              <w:spacing w:before="20" w:after="40"/>
              <w:jc w:val="center"/>
              <w:rPr>
                <w:sz w:val="18"/>
                <w:szCs w:val="18"/>
              </w:rPr>
            </w:pPr>
            <w:r w:rsidRPr="00702AE7">
              <w:rPr>
                <w:sz w:val="18"/>
                <w:szCs w:val="18"/>
              </w:rPr>
              <w:t>20.</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103FEB" w:rsidRPr="00702AE7" w:rsidRDefault="00103FEB" w:rsidP="000D5B3C">
            <w:pPr>
              <w:spacing w:before="20" w:after="40"/>
              <w:jc w:val="both"/>
              <w:rPr>
                <w:rFonts w:ascii="Arial" w:hAnsi="Arial" w:cs="Arial"/>
                <w:sz w:val="18"/>
                <w:szCs w:val="18"/>
              </w:rPr>
            </w:pPr>
            <w:r w:rsidRPr="00702AE7">
              <w:rPr>
                <w:rFonts w:ascii="Arial" w:hAnsi="Arial" w:cs="Arial"/>
                <w:sz w:val="18"/>
                <w:szCs w:val="18"/>
              </w:rPr>
              <w:t>Contact detail of official inviting tender</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103FEB" w:rsidRPr="00702AE7" w:rsidRDefault="00103FEB" w:rsidP="000D5B3C">
            <w:pPr>
              <w:spacing w:before="20" w:after="40"/>
              <w:jc w:val="both"/>
              <w:rPr>
                <w:rFonts w:ascii="Arial" w:hAnsi="Arial" w:cs="Arial"/>
                <w:sz w:val="18"/>
                <w:szCs w:val="18"/>
              </w:rPr>
            </w:pPr>
            <w:r w:rsidRPr="00702AE7">
              <w:rPr>
                <w:rFonts w:ascii="Arial" w:hAnsi="Arial" w:cs="Arial"/>
                <w:sz w:val="18"/>
                <w:szCs w:val="18"/>
              </w:rPr>
              <w:t>Tel. No. 02-</w:t>
            </w:r>
            <w:r w:rsidR="00351080">
              <w:rPr>
                <w:rFonts w:ascii="Arial" w:hAnsi="Arial" w:cs="Arial"/>
                <w:sz w:val="18"/>
                <w:szCs w:val="18"/>
              </w:rPr>
              <w:t>9110086</w:t>
            </w:r>
            <w:r w:rsidRPr="00702AE7">
              <w:rPr>
                <w:rFonts w:ascii="Arial" w:hAnsi="Arial" w:cs="Arial"/>
                <w:sz w:val="18"/>
                <w:szCs w:val="18"/>
              </w:rPr>
              <w:t>.</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03FEB" w:rsidRPr="00702AE7" w:rsidRDefault="00103FEB" w:rsidP="000D5B3C">
            <w:pPr>
              <w:spacing w:before="20" w:after="40"/>
              <w:jc w:val="both"/>
              <w:rPr>
                <w:rFonts w:ascii="Arial" w:hAnsi="Arial" w:cs="Arial"/>
                <w:sz w:val="18"/>
                <w:szCs w:val="18"/>
              </w:rPr>
            </w:pPr>
            <w:r w:rsidRPr="00702AE7">
              <w:rPr>
                <w:rFonts w:ascii="Arial" w:hAnsi="Arial" w:cs="Arial"/>
                <w:sz w:val="18"/>
                <w:szCs w:val="18"/>
              </w:rPr>
              <w:t>Fax: 02-</w:t>
            </w:r>
            <w:r w:rsidR="00351080">
              <w:rPr>
                <w:rFonts w:ascii="Arial" w:hAnsi="Arial" w:cs="Arial"/>
                <w:sz w:val="18"/>
                <w:szCs w:val="18"/>
              </w:rPr>
              <w:t>9110086</w:t>
            </w:r>
            <w:r w:rsidRPr="00702AE7">
              <w:rPr>
                <w:rFonts w:ascii="Arial" w:hAnsi="Arial" w:cs="Arial"/>
                <w:sz w:val="18"/>
                <w:szCs w:val="18"/>
              </w:rPr>
              <w:t>.</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103FEB" w:rsidRPr="00702AE7" w:rsidRDefault="00103FEB" w:rsidP="000D5B3C">
            <w:pPr>
              <w:spacing w:before="20" w:after="40"/>
              <w:jc w:val="both"/>
              <w:rPr>
                <w:rFonts w:ascii="Arial" w:hAnsi="Arial" w:cs="Arial"/>
                <w:sz w:val="18"/>
                <w:szCs w:val="18"/>
              </w:rPr>
            </w:pPr>
            <w:r w:rsidRPr="00702AE7">
              <w:rPr>
                <w:rFonts w:ascii="Arial" w:hAnsi="Arial" w:cs="Arial"/>
                <w:sz w:val="18"/>
                <w:szCs w:val="18"/>
              </w:rPr>
              <w:t xml:space="preserve">email: </w:t>
            </w:r>
            <w:hyperlink r:id="rId7" w:history="1">
              <w:r w:rsidR="00826207" w:rsidRPr="00826207">
                <w:rPr>
                  <w:rFonts w:ascii="Arial" w:hAnsi="Arial" w:cs="Arial"/>
                  <w:color w:val="0000FF"/>
                  <w:sz w:val="18"/>
                  <w:szCs w:val="18"/>
                </w:rPr>
                <w:t>ee_mhkli@pwd.gov.bd</w:t>
              </w:r>
            </w:hyperlink>
          </w:p>
        </w:tc>
      </w:tr>
      <w:tr w:rsidR="00103FEB" w:rsidRPr="004E5924">
        <w:trPr>
          <w:trHeight w:val="179"/>
        </w:trPr>
        <w:tc>
          <w:tcPr>
            <w:tcW w:w="540" w:type="dxa"/>
            <w:tcBorders>
              <w:top w:val="single" w:sz="4" w:space="0" w:color="auto"/>
              <w:left w:val="single" w:sz="4" w:space="0" w:color="auto"/>
              <w:bottom w:val="single" w:sz="4" w:space="0" w:color="auto"/>
              <w:right w:val="single" w:sz="4" w:space="0" w:color="auto"/>
            </w:tcBorders>
            <w:shd w:val="clear" w:color="auto" w:fill="auto"/>
          </w:tcPr>
          <w:p w:rsidR="00103FEB" w:rsidRPr="00702AE7" w:rsidRDefault="00103FEB" w:rsidP="000D5B3C">
            <w:pPr>
              <w:spacing w:before="20" w:after="40"/>
              <w:jc w:val="center"/>
              <w:rPr>
                <w:sz w:val="18"/>
                <w:szCs w:val="18"/>
              </w:rPr>
            </w:pPr>
            <w:r w:rsidRPr="00702AE7">
              <w:rPr>
                <w:sz w:val="18"/>
                <w:szCs w:val="18"/>
              </w:rPr>
              <w:t>21.</w:t>
            </w:r>
          </w:p>
        </w:tc>
        <w:tc>
          <w:tcPr>
            <w:tcW w:w="9450" w:type="dxa"/>
            <w:gridSpan w:val="5"/>
            <w:tcBorders>
              <w:top w:val="single" w:sz="4" w:space="0" w:color="auto"/>
              <w:left w:val="single" w:sz="4" w:space="0" w:color="auto"/>
              <w:bottom w:val="single" w:sz="4" w:space="0" w:color="auto"/>
              <w:right w:val="single" w:sz="4" w:space="0" w:color="auto"/>
            </w:tcBorders>
            <w:shd w:val="clear" w:color="auto" w:fill="auto"/>
          </w:tcPr>
          <w:p w:rsidR="00103FEB" w:rsidRPr="00702AE7" w:rsidRDefault="00103FEB" w:rsidP="000D5B3C">
            <w:pPr>
              <w:spacing w:before="20" w:after="40"/>
              <w:jc w:val="both"/>
              <w:rPr>
                <w:rFonts w:ascii="Arial" w:hAnsi="Arial" w:cs="Arial"/>
                <w:sz w:val="18"/>
                <w:szCs w:val="18"/>
              </w:rPr>
            </w:pPr>
            <w:r w:rsidRPr="00702AE7">
              <w:rPr>
                <w:rFonts w:ascii="Arial" w:hAnsi="Arial" w:cs="Arial"/>
                <w:sz w:val="18"/>
                <w:szCs w:val="18"/>
              </w:rPr>
              <w:t xml:space="preserve">The Procuring Entity reserves the right to reject all the tenders or annul the tender proceedings. </w:t>
            </w:r>
          </w:p>
        </w:tc>
      </w:tr>
    </w:tbl>
    <w:p w:rsidR="009A200B" w:rsidRDefault="009A200B" w:rsidP="009B0A68">
      <w:pPr>
        <w:rPr>
          <w:rFonts w:ascii="Arial" w:hAnsi="Arial" w:cs="Arial"/>
        </w:rPr>
      </w:pPr>
    </w:p>
    <w:p w:rsidR="00606B05" w:rsidRDefault="00606B05" w:rsidP="009B0A68">
      <w:pPr>
        <w:rPr>
          <w:rFonts w:ascii="Arial" w:hAnsi="Arial" w:cs="Arial"/>
        </w:rPr>
      </w:pPr>
    </w:p>
    <w:p w:rsidR="00606B05" w:rsidRDefault="00606B05" w:rsidP="009B0A68">
      <w:pPr>
        <w:rPr>
          <w:rFonts w:ascii="Arial" w:hAnsi="Arial" w:cs="Arial"/>
        </w:rPr>
      </w:pPr>
    </w:p>
    <w:p w:rsidR="009366D3" w:rsidRDefault="009366D3" w:rsidP="009B0A68">
      <w:pPr>
        <w:rPr>
          <w:rFonts w:ascii="Arial" w:hAnsi="Arial" w:cs="Arial"/>
        </w:rPr>
      </w:pPr>
    </w:p>
    <w:p w:rsidR="00606B05" w:rsidRPr="00770E7F" w:rsidRDefault="00606B05" w:rsidP="00606B05">
      <w:pPr>
        <w:ind w:left="6480"/>
        <w:jc w:val="center"/>
        <w:rPr>
          <w:rFonts w:ascii="Arial" w:hAnsi="Arial"/>
          <w:sz w:val="20"/>
          <w:szCs w:val="20"/>
        </w:rPr>
      </w:pPr>
      <w:r w:rsidRPr="00770E7F">
        <w:rPr>
          <w:rFonts w:ascii="Arial" w:hAnsi="Arial"/>
          <w:sz w:val="20"/>
          <w:szCs w:val="20"/>
        </w:rPr>
        <w:t>(</w:t>
      </w:r>
      <w:r>
        <w:rPr>
          <w:rFonts w:ascii="Arial" w:hAnsi="Arial"/>
          <w:sz w:val="20"/>
          <w:szCs w:val="20"/>
        </w:rPr>
        <w:t>Md. Morshed Hossain</w:t>
      </w:r>
      <w:r w:rsidRPr="00770E7F">
        <w:rPr>
          <w:rFonts w:ascii="Arial" w:hAnsi="Arial"/>
          <w:sz w:val="20"/>
          <w:szCs w:val="20"/>
        </w:rPr>
        <w:t>)</w:t>
      </w:r>
    </w:p>
    <w:p w:rsidR="00606B05" w:rsidRPr="00770E7F" w:rsidRDefault="00606B05" w:rsidP="00606B05">
      <w:pPr>
        <w:ind w:left="6480"/>
        <w:jc w:val="center"/>
        <w:rPr>
          <w:rFonts w:ascii="Arial" w:hAnsi="Arial"/>
          <w:sz w:val="20"/>
          <w:szCs w:val="20"/>
        </w:rPr>
      </w:pPr>
      <w:r w:rsidRPr="00702AE7">
        <w:rPr>
          <w:rFonts w:ascii="Arial" w:hAnsi="Arial" w:cs="Arial"/>
          <w:sz w:val="18"/>
          <w:szCs w:val="18"/>
        </w:rPr>
        <w:t>Executive Engineer</w:t>
      </w:r>
    </w:p>
    <w:p w:rsidR="00606B05" w:rsidRDefault="00606B05" w:rsidP="00606B05">
      <w:pPr>
        <w:ind w:left="6480"/>
        <w:jc w:val="center"/>
        <w:rPr>
          <w:rFonts w:ascii="Arial" w:hAnsi="Arial" w:cs="Arial"/>
          <w:bCs/>
          <w:sz w:val="20"/>
          <w:szCs w:val="20"/>
        </w:rPr>
      </w:pPr>
      <w:r w:rsidRPr="00702AE7">
        <w:rPr>
          <w:rFonts w:ascii="Arial" w:hAnsi="Arial" w:cs="Arial"/>
          <w:sz w:val="18"/>
          <w:szCs w:val="18"/>
        </w:rPr>
        <w:t>Mohakhali PWD Division</w:t>
      </w:r>
    </w:p>
    <w:p w:rsidR="00702AE7" w:rsidRDefault="00606B05" w:rsidP="00606B05">
      <w:pPr>
        <w:ind w:left="6480"/>
        <w:jc w:val="center"/>
        <w:rPr>
          <w:rFonts w:ascii="Arial" w:hAnsi="Arial" w:cs="Arial"/>
        </w:rPr>
      </w:pPr>
      <w:r w:rsidRPr="00770E7F">
        <w:rPr>
          <w:rFonts w:ascii="Arial" w:hAnsi="Arial" w:cs="Arial"/>
          <w:bCs/>
          <w:sz w:val="20"/>
          <w:szCs w:val="20"/>
        </w:rPr>
        <w:t>Sher-e-Bangla Nagar</w:t>
      </w:r>
      <w:r w:rsidRPr="00770E7F">
        <w:rPr>
          <w:rFonts w:ascii="Arial" w:hAnsi="Arial"/>
          <w:sz w:val="20"/>
          <w:szCs w:val="20"/>
        </w:rPr>
        <w:t>, Dhaka.</w:t>
      </w:r>
    </w:p>
    <w:p w:rsidR="00702AE7" w:rsidRDefault="00702AE7" w:rsidP="009B0A68">
      <w:pPr>
        <w:rPr>
          <w:rFonts w:ascii="Arial" w:hAnsi="Arial" w:cs="Arial"/>
        </w:rPr>
      </w:pPr>
    </w:p>
    <w:p w:rsidR="00702AE7" w:rsidRDefault="00702AE7" w:rsidP="009B0A68">
      <w:pPr>
        <w:rPr>
          <w:rFonts w:ascii="Arial" w:hAnsi="Arial" w:cs="Arial"/>
        </w:rPr>
      </w:pPr>
    </w:p>
    <w:p w:rsidR="00702AE7" w:rsidRDefault="00702AE7" w:rsidP="009B0A68">
      <w:pPr>
        <w:rPr>
          <w:rFonts w:ascii="Arial" w:hAnsi="Arial" w:cs="Arial"/>
        </w:rPr>
      </w:pPr>
    </w:p>
    <w:p w:rsidR="00702AE7" w:rsidRPr="00B870AA" w:rsidRDefault="00702AE7" w:rsidP="009B0A68">
      <w:pPr>
        <w:rPr>
          <w:rFonts w:ascii="Arial" w:hAnsi="Arial" w:cs="Arial"/>
        </w:rPr>
      </w:pPr>
    </w:p>
    <w:sectPr w:rsidR="00702AE7" w:rsidRPr="00B870AA" w:rsidSect="006B26E7">
      <w:pgSz w:w="11909" w:h="16834" w:code="9"/>
      <w:pgMar w:top="864"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255" w:rsidRDefault="00A24255">
      <w:r>
        <w:separator/>
      </w:r>
    </w:p>
  </w:endnote>
  <w:endnote w:type="continuationSeparator" w:id="1">
    <w:p w:rsidR="00A24255" w:rsidRDefault="00A24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80000AAF" w:usb1="00000048" w:usb2="00000000" w:usb3="00000000" w:csb0="0000003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255" w:rsidRDefault="00A24255">
      <w:r>
        <w:separator/>
      </w:r>
    </w:p>
  </w:footnote>
  <w:footnote w:type="continuationSeparator" w:id="1">
    <w:p w:rsidR="00A24255" w:rsidRDefault="00A242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F2CB6"/>
    <w:multiLevelType w:val="hybridMultilevel"/>
    <w:tmpl w:val="ABE06272"/>
    <w:lvl w:ilvl="0" w:tplc="99B89F50">
      <w:start w:val="1"/>
      <w:numFmt w:val="lowerLetter"/>
      <w:pStyle w:val="StyleClauseSubList12ptJustifiedAfter1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FD5DE0"/>
    <w:multiLevelType w:val="hybridMultilevel"/>
    <w:tmpl w:val="07C68EAA"/>
    <w:lvl w:ilvl="0" w:tplc="92E25F90">
      <w:start w:val="1"/>
      <w:numFmt w:val="decimal"/>
      <w:lvlText w:val="%1."/>
      <w:lvlJc w:val="left"/>
      <w:pPr>
        <w:tabs>
          <w:tab w:val="num" w:pos="2556"/>
        </w:tabs>
        <w:ind w:left="2556" w:hanging="576"/>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23E68ED2">
      <w:start w:val="1"/>
      <w:numFmt w:val="decimal"/>
      <w:pStyle w:val="Heading3"/>
      <w:lvlText w:val="%3."/>
      <w:lvlJc w:val="right"/>
      <w:pPr>
        <w:tabs>
          <w:tab w:val="num" w:pos="180"/>
        </w:tabs>
        <w:ind w:left="180" w:hanging="180"/>
      </w:pPr>
      <w:rPr>
        <w:rFonts w:hint="default"/>
        <w:b w:val="0"/>
        <w:bCs w:val="0"/>
        <w:i w:val="0"/>
        <w:color w:val="auto"/>
        <w:sz w:val="22"/>
      </w:rPr>
    </w:lvl>
    <w:lvl w:ilvl="3" w:tplc="3C169F2C">
      <w:start w:val="1"/>
      <w:numFmt w:val="decimal"/>
      <w:lvlText w:val="10.%4"/>
      <w:lvlJc w:val="left"/>
      <w:pPr>
        <w:tabs>
          <w:tab w:val="num" w:pos="3096"/>
        </w:tabs>
        <w:ind w:left="3096" w:hanging="576"/>
      </w:pPr>
      <w:rPr>
        <w:rFonts w:hint="default"/>
        <w:b w:val="0"/>
        <w:bCs w:val="0"/>
        <w:i w:val="0"/>
        <w:color w:val="auto"/>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ED10A5F"/>
    <w:multiLevelType w:val="multilevel"/>
    <w:tmpl w:val="46E6390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Arial" w:hAnsi="Arial" w:cs="Arial" w:hint="default"/>
        <w:b w:val="0"/>
        <w:i w:val="0"/>
        <w:sz w:val="22"/>
        <w:szCs w:val="22"/>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nsid w:val="7A1007FB"/>
    <w:multiLevelType w:val="hybridMultilevel"/>
    <w:tmpl w:val="B76AEFA4"/>
    <w:lvl w:ilvl="0" w:tplc="BE7C10BA">
      <w:start w:val="1"/>
      <w:numFmt w:val="decimal"/>
      <w:pStyle w:val="Heading4"/>
      <w:lvlText w:val="%1."/>
      <w:lvlJc w:val="left"/>
      <w:pPr>
        <w:tabs>
          <w:tab w:val="num" w:pos="432"/>
        </w:tabs>
        <w:ind w:left="43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applyBreakingRules/>
    <w:useFELayout/>
  </w:compat>
  <w:rsids>
    <w:rsidRoot w:val="000952B9"/>
    <w:rsid w:val="00001290"/>
    <w:rsid w:val="00001F30"/>
    <w:rsid w:val="00002784"/>
    <w:rsid w:val="000027E1"/>
    <w:rsid w:val="000058A7"/>
    <w:rsid w:val="00007E46"/>
    <w:rsid w:val="000114C0"/>
    <w:rsid w:val="00013E1F"/>
    <w:rsid w:val="00017CB5"/>
    <w:rsid w:val="000210A8"/>
    <w:rsid w:val="0003117B"/>
    <w:rsid w:val="00031CCB"/>
    <w:rsid w:val="0003522A"/>
    <w:rsid w:val="00035B82"/>
    <w:rsid w:val="00037388"/>
    <w:rsid w:val="000423C3"/>
    <w:rsid w:val="00045623"/>
    <w:rsid w:val="00045DF2"/>
    <w:rsid w:val="00047B65"/>
    <w:rsid w:val="00055721"/>
    <w:rsid w:val="00057D63"/>
    <w:rsid w:val="00065428"/>
    <w:rsid w:val="00070500"/>
    <w:rsid w:val="00074F1B"/>
    <w:rsid w:val="00081B8E"/>
    <w:rsid w:val="000835BB"/>
    <w:rsid w:val="00090D8F"/>
    <w:rsid w:val="000952B9"/>
    <w:rsid w:val="000A30DA"/>
    <w:rsid w:val="000A38A6"/>
    <w:rsid w:val="000A56CD"/>
    <w:rsid w:val="000C3EC4"/>
    <w:rsid w:val="000C7D95"/>
    <w:rsid w:val="000D0FD6"/>
    <w:rsid w:val="000D39AD"/>
    <w:rsid w:val="000D5B3C"/>
    <w:rsid w:val="000E0DC1"/>
    <w:rsid w:val="000E5F90"/>
    <w:rsid w:val="000E6D4E"/>
    <w:rsid w:val="000F4570"/>
    <w:rsid w:val="001005C8"/>
    <w:rsid w:val="00103FEB"/>
    <w:rsid w:val="00104A92"/>
    <w:rsid w:val="00111852"/>
    <w:rsid w:val="00123C91"/>
    <w:rsid w:val="001323DB"/>
    <w:rsid w:val="00133122"/>
    <w:rsid w:val="00133C5B"/>
    <w:rsid w:val="001502DD"/>
    <w:rsid w:val="00153C01"/>
    <w:rsid w:val="0017307A"/>
    <w:rsid w:val="001742A1"/>
    <w:rsid w:val="0018497F"/>
    <w:rsid w:val="00193188"/>
    <w:rsid w:val="001972DA"/>
    <w:rsid w:val="001979E2"/>
    <w:rsid w:val="001A1986"/>
    <w:rsid w:val="001A1A5F"/>
    <w:rsid w:val="001A1BCF"/>
    <w:rsid w:val="001A479C"/>
    <w:rsid w:val="001B0CB0"/>
    <w:rsid w:val="001C5405"/>
    <w:rsid w:val="001C6D03"/>
    <w:rsid w:val="001D00E9"/>
    <w:rsid w:val="001D706E"/>
    <w:rsid w:val="001E047D"/>
    <w:rsid w:val="001E05F4"/>
    <w:rsid w:val="001E42EF"/>
    <w:rsid w:val="001E5672"/>
    <w:rsid w:val="001F6781"/>
    <w:rsid w:val="001F7063"/>
    <w:rsid w:val="00200097"/>
    <w:rsid w:val="00212014"/>
    <w:rsid w:val="00223452"/>
    <w:rsid w:val="00224055"/>
    <w:rsid w:val="00224196"/>
    <w:rsid w:val="002426DA"/>
    <w:rsid w:val="002428C1"/>
    <w:rsid w:val="00247165"/>
    <w:rsid w:val="002511E3"/>
    <w:rsid w:val="00257610"/>
    <w:rsid w:val="002656C5"/>
    <w:rsid w:val="00267773"/>
    <w:rsid w:val="0027060C"/>
    <w:rsid w:val="00273A66"/>
    <w:rsid w:val="00277498"/>
    <w:rsid w:val="00284532"/>
    <w:rsid w:val="00284DA5"/>
    <w:rsid w:val="00292C5B"/>
    <w:rsid w:val="0029628C"/>
    <w:rsid w:val="002A5279"/>
    <w:rsid w:val="002B172C"/>
    <w:rsid w:val="002B4D2C"/>
    <w:rsid w:val="002C1D33"/>
    <w:rsid w:val="002C30BD"/>
    <w:rsid w:val="002C7DF7"/>
    <w:rsid w:val="002D27C4"/>
    <w:rsid w:val="002D4FC9"/>
    <w:rsid w:val="002D6307"/>
    <w:rsid w:val="002E4CC8"/>
    <w:rsid w:val="002E692F"/>
    <w:rsid w:val="002F77F2"/>
    <w:rsid w:val="00302512"/>
    <w:rsid w:val="0031391A"/>
    <w:rsid w:val="00314864"/>
    <w:rsid w:val="0032039C"/>
    <w:rsid w:val="0032263A"/>
    <w:rsid w:val="00325E63"/>
    <w:rsid w:val="00334642"/>
    <w:rsid w:val="003347D6"/>
    <w:rsid w:val="003464FE"/>
    <w:rsid w:val="00350F0A"/>
    <w:rsid w:val="00351080"/>
    <w:rsid w:val="00353EFC"/>
    <w:rsid w:val="00354255"/>
    <w:rsid w:val="003613F2"/>
    <w:rsid w:val="00361402"/>
    <w:rsid w:val="00370713"/>
    <w:rsid w:val="003714EE"/>
    <w:rsid w:val="00372736"/>
    <w:rsid w:val="003738E1"/>
    <w:rsid w:val="00392128"/>
    <w:rsid w:val="003A5AFA"/>
    <w:rsid w:val="003A7E17"/>
    <w:rsid w:val="003B0DBD"/>
    <w:rsid w:val="003B1A7E"/>
    <w:rsid w:val="003C3954"/>
    <w:rsid w:val="003D0644"/>
    <w:rsid w:val="003D23E6"/>
    <w:rsid w:val="003D4875"/>
    <w:rsid w:val="003D499A"/>
    <w:rsid w:val="003E13AE"/>
    <w:rsid w:val="003E2F13"/>
    <w:rsid w:val="003E3BA5"/>
    <w:rsid w:val="003E51B7"/>
    <w:rsid w:val="003E6CF2"/>
    <w:rsid w:val="003E7A2F"/>
    <w:rsid w:val="003E7AA5"/>
    <w:rsid w:val="003F12F2"/>
    <w:rsid w:val="00403D62"/>
    <w:rsid w:val="00403F07"/>
    <w:rsid w:val="00407956"/>
    <w:rsid w:val="00411A71"/>
    <w:rsid w:val="00411B4B"/>
    <w:rsid w:val="004131BD"/>
    <w:rsid w:val="00415C45"/>
    <w:rsid w:val="00420C76"/>
    <w:rsid w:val="00430536"/>
    <w:rsid w:val="0043593C"/>
    <w:rsid w:val="004359B7"/>
    <w:rsid w:val="00441881"/>
    <w:rsid w:val="00444A58"/>
    <w:rsid w:val="004473F3"/>
    <w:rsid w:val="0046149A"/>
    <w:rsid w:val="0046336B"/>
    <w:rsid w:val="004635A6"/>
    <w:rsid w:val="0047305E"/>
    <w:rsid w:val="00475F83"/>
    <w:rsid w:val="0048044E"/>
    <w:rsid w:val="0048062F"/>
    <w:rsid w:val="00491176"/>
    <w:rsid w:val="00492C94"/>
    <w:rsid w:val="00493A55"/>
    <w:rsid w:val="00497990"/>
    <w:rsid w:val="004A39F1"/>
    <w:rsid w:val="004B4B4D"/>
    <w:rsid w:val="004B5108"/>
    <w:rsid w:val="004C0DBF"/>
    <w:rsid w:val="004C5049"/>
    <w:rsid w:val="004E5924"/>
    <w:rsid w:val="004F1CAF"/>
    <w:rsid w:val="004F2B53"/>
    <w:rsid w:val="004F5316"/>
    <w:rsid w:val="004F6254"/>
    <w:rsid w:val="00500198"/>
    <w:rsid w:val="005036E3"/>
    <w:rsid w:val="00510F58"/>
    <w:rsid w:val="005143CF"/>
    <w:rsid w:val="005150D0"/>
    <w:rsid w:val="0051681F"/>
    <w:rsid w:val="00520BA3"/>
    <w:rsid w:val="005377D1"/>
    <w:rsid w:val="00544681"/>
    <w:rsid w:val="00551FE3"/>
    <w:rsid w:val="00564786"/>
    <w:rsid w:val="005656AF"/>
    <w:rsid w:val="00567FA9"/>
    <w:rsid w:val="00573EBF"/>
    <w:rsid w:val="00580EFE"/>
    <w:rsid w:val="005810C8"/>
    <w:rsid w:val="00583A72"/>
    <w:rsid w:val="005933F6"/>
    <w:rsid w:val="005A6BC4"/>
    <w:rsid w:val="005B7986"/>
    <w:rsid w:val="005C090A"/>
    <w:rsid w:val="005C1991"/>
    <w:rsid w:val="005C7575"/>
    <w:rsid w:val="005D4A2E"/>
    <w:rsid w:val="005D62E0"/>
    <w:rsid w:val="005E18A4"/>
    <w:rsid w:val="005E2A39"/>
    <w:rsid w:val="005E49B2"/>
    <w:rsid w:val="005E56BB"/>
    <w:rsid w:val="0060147F"/>
    <w:rsid w:val="00605E23"/>
    <w:rsid w:val="00606B05"/>
    <w:rsid w:val="00610D62"/>
    <w:rsid w:val="00613E54"/>
    <w:rsid w:val="00616691"/>
    <w:rsid w:val="006225B7"/>
    <w:rsid w:val="0062565E"/>
    <w:rsid w:val="00627AC4"/>
    <w:rsid w:val="0063128A"/>
    <w:rsid w:val="0065097A"/>
    <w:rsid w:val="00654138"/>
    <w:rsid w:val="00660A7B"/>
    <w:rsid w:val="00662690"/>
    <w:rsid w:val="006629BE"/>
    <w:rsid w:val="00663AC4"/>
    <w:rsid w:val="00665E3C"/>
    <w:rsid w:val="00671614"/>
    <w:rsid w:val="00676FA5"/>
    <w:rsid w:val="00692B9B"/>
    <w:rsid w:val="00694BFA"/>
    <w:rsid w:val="00696F1E"/>
    <w:rsid w:val="006A1FF0"/>
    <w:rsid w:val="006A3D44"/>
    <w:rsid w:val="006A59E2"/>
    <w:rsid w:val="006B18C5"/>
    <w:rsid w:val="006B26E7"/>
    <w:rsid w:val="006C7409"/>
    <w:rsid w:val="006C7705"/>
    <w:rsid w:val="006C7995"/>
    <w:rsid w:val="006D732C"/>
    <w:rsid w:val="006F313A"/>
    <w:rsid w:val="00702AE7"/>
    <w:rsid w:val="00704853"/>
    <w:rsid w:val="00705FBE"/>
    <w:rsid w:val="00707D2F"/>
    <w:rsid w:val="007135DF"/>
    <w:rsid w:val="00717714"/>
    <w:rsid w:val="00720113"/>
    <w:rsid w:val="007205D9"/>
    <w:rsid w:val="007209C9"/>
    <w:rsid w:val="007240E6"/>
    <w:rsid w:val="00724CD8"/>
    <w:rsid w:val="007447EA"/>
    <w:rsid w:val="0074754D"/>
    <w:rsid w:val="00753F31"/>
    <w:rsid w:val="00754807"/>
    <w:rsid w:val="00756D34"/>
    <w:rsid w:val="00763659"/>
    <w:rsid w:val="00770E7F"/>
    <w:rsid w:val="007719D8"/>
    <w:rsid w:val="007755B8"/>
    <w:rsid w:val="00776CB2"/>
    <w:rsid w:val="00786EA7"/>
    <w:rsid w:val="0078766E"/>
    <w:rsid w:val="007927E5"/>
    <w:rsid w:val="00794C9A"/>
    <w:rsid w:val="00796EC4"/>
    <w:rsid w:val="007A0FA0"/>
    <w:rsid w:val="007B326A"/>
    <w:rsid w:val="007B3863"/>
    <w:rsid w:val="007B49FF"/>
    <w:rsid w:val="007B5F5C"/>
    <w:rsid w:val="007C36AA"/>
    <w:rsid w:val="007C4D37"/>
    <w:rsid w:val="007C66AC"/>
    <w:rsid w:val="007D0D29"/>
    <w:rsid w:val="007D2099"/>
    <w:rsid w:val="007D642C"/>
    <w:rsid w:val="007E5A00"/>
    <w:rsid w:val="007F03A3"/>
    <w:rsid w:val="007F0CF6"/>
    <w:rsid w:val="00800059"/>
    <w:rsid w:val="00805458"/>
    <w:rsid w:val="00806CA4"/>
    <w:rsid w:val="00820C8D"/>
    <w:rsid w:val="008247CE"/>
    <w:rsid w:val="00826207"/>
    <w:rsid w:val="00830488"/>
    <w:rsid w:val="00831180"/>
    <w:rsid w:val="00837014"/>
    <w:rsid w:val="0084537D"/>
    <w:rsid w:val="008462F9"/>
    <w:rsid w:val="00846EC7"/>
    <w:rsid w:val="008471FE"/>
    <w:rsid w:val="00852564"/>
    <w:rsid w:val="00852D63"/>
    <w:rsid w:val="00855B3E"/>
    <w:rsid w:val="00857F83"/>
    <w:rsid w:val="00865703"/>
    <w:rsid w:val="00866CA7"/>
    <w:rsid w:val="00893E9C"/>
    <w:rsid w:val="008A0A7B"/>
    <w:rsid w:val="008A35EF"/>
    <w:rsid w:val="008A731B"/>
    <w:rsid w:val="008B54EB"/>
    <w:rsid w:val="008B65C4"/>
    <w:rsid w:val="008C08F2"/>
    <w:rsid w:val="008C14B0"/>
    <w:rsid w:val="008D78DE"/>
    <w:rsid w:val="008E16E9"/>
    <w:rsid w:val="008E4E8D"/>
    <w:rsid w:val="008E7098"/>
    <w:rsid w:val="008F00F8"/>
    <w:rsid w:val="008F0E5F"/>
    <w:rsid w:val="008F1BCE"/>
    <w:rsid w:val="008F2FE9"/>
    <w:rsid w:val="0090187E"/>
    <w:rsid w:val="00907F55"/>
    <w:rsid w:val="009115A8"/>
    <w:rsid w:val="009137DD"/>
    <w:rsid w:val="00922978"/>
    <w:rsid w:val="00925B7B"/>
    <w:rsid w:val="0093528F"/>
    <w:rsid w:val="009366D3"/>
    <w:rsid w:val="0094009A"/>
    <w:rsid w:val="0094787E"/>
    <w:rsid w:val="00963607"/>
    <w:rsid w:val="009670F2"/>
    <w:rsid w:val="00972149"/>
    <w:rsid w:val="009739E3"/>
    <w:rsid w:val="00974732"/>
    <w:rsid w:val="00985F19"/>
    <w:rsid w:val="0098671F"/>
    <w:rsid w:val="0099023C"/>
    <w:rsid w:val="00993B0D"/>
    <w:rsid w:val="009A0821"/>
    <w:rsid w:val="009A200B"/>
    <w:rsid w:val="009B0A68"/>
    <w:rsid w:val="009B4870"/>
    <w:rsid w:val="009B6ACE"/>
    <w:rsid w:val="009D17F8"/>
    <w:rsid w:val="009D45E1"/>
    <w:rsid w:val="009D5277"/>
    <w:rsid w:val="009D5E0F"/>
    <w:rsid w:val="009D7E7B"/>
    <w:rsid w:val="009E3CFC"/>
    <w:rsid w:val="009E43C3"/>
    <w:rsid w:val="009F36FA"/>
    <w:rsid w:val="009F397E"/>
    <w:rsid w:val="009F3B48"/>
    <w:rsid w:val="009F4B61"/>
    <w:rsid w:val="00A027BA"/>
    <w:rsid w:val="00A11F27"/>
    <w:rsid w:val="00A21E62"/>
    <w:rsid w:val="00A24255"/>
    <w:rsid w:val="00A35CC8"/>
    <w:rsid w:val="00A373A6"/>
    <w:rsid w:val="00A403EC"/>
    <w:rsid w:val="00A42B07"/>
    <w:rsid w:val="00A430B0"/>
    <w:rsid w:val="00A630D9"/>
    <w:rsid w:val="00A650BE"/>
    <w:rsid w:val="00A67FCE"/>
    <w:rsid w:val="00A71A72"/>
    <w:rsid w:val="00A71D13"/>
    <w:rsid w:val="00A859BA"/>
    <w:rsid w:val="00A87E73"/>
    <w:rsid w:val="00A91161"/>
    <w:rsid w:val="00A927EE"/>
    <w:rsid w:val="00AA7B8D"/>
    <w:rsid w:val="00AB2336"/>
    <w:rsid w:val="00AB60F1"/>
    <w:rsid w:val="00AB7DDD"/>
    <w:rsid w:val="00AC1955"/>
    <w:rsid w:val="00AC2BDC"/>
    <w:rsid w:val="00AD1041"/>
    <w:rsid w:val="00AD3A3E"/>
    <w:rsid w:val="00AE0B52"/>
    <w:rsid w:val="00AE190A"/>
    <w:rsid w:val="00AE23D9"/>
    <w:rsid w:val="00AF1E55"/>
    <w:rsid w:val="00AF2FB4"/>
    <w:rsid w:val="00B013AB"/>
    <w:rsid w:val="00B02138"/>
    <w:rsid w:val="00B11FA8"/>
    <w:rsid w:val="00B124AD"/>
    <w:rsid w:val="00B212A5"/>
    <w:rsid w:val="00B21A8A"/>
    <w:rsid w:val="00B26ADC"/>
    <w:rsid w:val="00B26B5E"/>
    <w:rsid w:val="00B32924"/>
    <w:rsid w:val="00B34F3B"/>
    <w:rsid w:val="00B34FB3"/>
    <w:rsid w:val="00B3523E"/>
    <w:rsid w:val="00B4185C"/>
    <w:rsid w:val="00B460AE"/>
    <w:rsid w:val="00B50473"/>
    <w:rsid w:val="00B606AE"/>
    <w:rsid w:val="00B60FDC"/>
    <w:rsid w:val="00B769AF"/>
    <w:rsid w:val="00B85480"/>
    <w:rsid w:val="00B86274"/>
    <w:rsid w:val="00B870AA"/>
    <w:rsid w:val="00B93920"/>
    <w:rsid w:val="00BC2584"/>
    <w:rsid w:val="00BC382E"/>
    <w:rsid w:val="00BE1F51"/>
    <w:rsid w:val="00BE6257"/>
    <w:rsid w:val="00BF1224"/>
    <w:rsid w:val="00BF1E5D"/>
    <w:rsid w:val="00BF52A2"/>
    <w:rsid w:val="00C27EFA"/>
    <w:rsid w:val="00C3701D"/>
    <w:rsid w:val="00C4448E"/>
    <w:rsid w:val="00C4663B"/>
    <w:rsid w:val="00C57111"/>
    <w:rsid w:val="00C572B4"/>
    <w:rsid w:val="00C60B9D"/>
    <w:rsid w:val="00C624F1"/>
    <w:rsid w:val="00C71F5F"/>
    <w:rsid w:val="00C86BF2"/>
    <w:rsid w:val="00C90A41"/>
    <w:rsid w:val="00C94502"/>
    <w:rsid w:val="00CA007D"/>
    <w:rsid w:val="00CA7BA8"/>
    <w:rsid w:val="00CB340F"/>
    <w:rsid w:val="00CD0B9E"/>
    <w:rsid w:val="00CD463B"/>
    <w:rsid w:val="00CD64C8"/>
    <w:rsid w:val="00CD7AC4"/>
    <w:rsid w:val="00CE3EB5"/>
    <w:rsid w:val="00CE5AD6"/>
    <w:rsid w:val="00CE61A9"/>
    <w:rsid w:val="00CE6394"/>
    <w:rsid w:val="00CF1222"/>
    <w:rsid w:val="00CF483A"/>
    <w:rsid w:val="00CF4BBD"/>
    <w:rsid w:val="00CF4F94"/>
    <w:rsid w:val="00CF548B"/>
    <w:rsid w:val="00CF63AB"/>
    <w:rsid w:val="00D0218D"/>
    <w:rsid w:val="00D134C8"/>
    <w:rsid w:val="00D1719E"/>
    <w:rsid w:val="00D30CF0"/>
    <w:rsid w:val="00D36A86"/>
    <w:rsid w:val="00D5105A"/>
    <w:rsid w:val="00D57DDA"/>
    <w:rsid w:val="00D60394"/>
    <w:rsid w:val="00D6456C"/>
    <w:rsid w:val="00D654DC"/>
    <w:rsid w:val="00D6582D"/>
    <w:rsid w:val="00D67BA5"/>
    <w:rsid w:val="00D717C2"/>
    <w:rsid w:val="00D74077"/>
    <w:rsid w:val="00D759E4"/>
    <w:rsid w:val="00D77805"/>
    <w:rsid w:val="00D878C3"/>
    <w:rsid w:val="00D87E09"/>
    <w:rsid w:val="00D938BF"/>
    <w:rsid w:val="00D95774"/>
    <w:rsid w:val="00D96A0A"/>
    <w:rsid w:val="00DA4A8B"/>
    <w:rsid w:val="00DA6838"/>
    <w:rsid w:val="00DD21CD"/>
    <w:rsid w:val="00DD2348"/>
    <w:rsid w:val="00DD51A7"/>
    <w:rsid w:val="00DD565D"/>
    <w:rsid w:val="00DE4803"/>
    <w:rsid w:val="00DE4E98"/>
    <w:rsid w:val="00DF43E9"/>
    <w:rsid w:val="00DF56C2"/>
    <w:rsid w:val="00E037D0"/>
    <w:rsid w:val="00E06577"/>
    <w:rsid w:val="00E10045"/>
    <w:rsid w:val="00E15504"/>
    <w:rsid w:val="00E22EC7"/>
    <w:rsid w:val="00E23920"/>
    <w:rsid w:val="00E23B63"/>
    <w:rsid w:val="00E25276"/>
    <w:rsid w:val="00E315A5"/>
    <w:rsid w:val="00E35D77"/>
    <w:rsid w:val="00E364DB"/>
    <w:rsid w:val="00E404FB"/>
    <w:rsid w:val="00E45310"/>
    <w:rsid w:val="00E47721"/>
    <w:rsid w:val="00E61363"/>
    <w:rsid w:val="00E61652"/>
    <w:rsid w:val="00E61CD1"/>
    <w:rsid w:val="00E67054"/>
    <w:rsid w:val="00E713BB"/>
    <w:rsid w:val="00E76812"/>
    <w:rsid w:val="00E7777C"/>
    <w:rsid w:val="00E81DA2"/>
    <w:rsid w:val="00E82D4B"/>
    <w:rsid w:val="00E977D3"/>
    <w:rsid w:val="00EA07CB"/>
    <w:rsid w:val="00EA4AB5"/>
    <w:rsid w:val="00EB444A"/>
    <w:rsid w:val="00EC2F35"/>
    <w:rsid w:val="00EC76AF"/>
    <w:rsid w:val="00ED026A"/>
    <w:rsid w:val="00EE10C8"/>
    <w:rsid w:val="00EE3769"/>
    <w:rsid w:val="00F100B2"/>
    <w:rsid w:val="00F17AA7"/>
    <w:rsid w:val="00F17B02"/>
    <w:rsid w:val="00F208A7"/>
    <w:rsid w:val="00F23006"/>
    <w:rsid w:val="00F24241"/>
    <w:rsid w:val="00F254F4"/>
    <w:rsid w:val="00F27A22"/>
    <w:rsid w:val="00F308DD"/>
    <w:rsid w:val="00F333D2"/>
    <w:rsid w:val="00F433AD"/>
    <w:rsid w:val="00F44FCF"/>
    <w:rsid w:val="00F53508"/>
    <w:rsid w:val="00F5762B"/>
    <w:rsid w:val="00F668D3"/>
    <w:rsid w:val="00F7179F"/>
    <w:rsid w:val="00F72DF1"/>
    <w:rsid w:val="00F809D7"/>
    <w:rsid w:val="00F82C01"/>
    <w:rsid w:val="00F92AA1"/>
    <w:rsid w:val="00FA4026"/>
    <w:rsid w:val="00FA50B0"/>
    <w:rsid w:val="00FB4278"/>
    <w:rsid w:val="00FC0FCF"/>
    <w:rsid w:val="00FC14EA"/>
    <w:rsid w:val="00FD04BB"/>
    <w:rsid w:val="00FE3AA9"/>
    <w:rsid w:val="00FF0ECD"/>
    <w:rsid w:val="00FF28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13A"/>
    <w:rPr>
      <w:sz w:val="24"/>
      <w:szCs w:val="24"/>
      <w:lang w:eastAsia="zh-CN"/>
    </w:rPr>
  </w:style>
  <w:style w:type="paragraph" w:styleId="Heading1">
    <w:name w:val="heading 1"/>
    <w:aliases w:val="Document Header1"/>
    <w:basedOn w:val="Normal"/>
    <w:next w:val="Normal"/>
    <w:qFormat/>
    <w:rsid w:val="000952B9"/>
    <w:pPr>
      <w:suppressAutoHyphens/>
      <w:overflowPunct w:val="0"/>
      <w:autoSpaceDE w:val="0"/>
      <w:autoSpaceDN w:val="0"/>
      <w:adjustRightInd w:val="0"/>
      <w:jc w:val="center"/>
      <w:textAlignment w:val="baseline"/>
      <w:outlineLvl w:val="0"/>
    </w:pPr>
    <w:rPr>
      <w:rFonts w:ascii="Arial" w:eastAsia="Times New Roman" w:hAnsi="Arial"/>
      <w:b/>
      <w:bCs/>
      <w:sz w:val="36"/>
      <w:szCs w:val="36"/>
    </w:rPr>
  </w:style>
  <w:style w:type="paragraph" w:styleId="Heading2">
    <w:name w:val="heading 2"/>
    <w:basedOn w:val="Normal"/>
    <w:next w:val="Normal"/>
    <w:qFormat/>
    <w:rsid w:val="000952B9"/>
    <w:pPr>
      <w:suppressAutoHyphens/>
      <w:overflowPunct w:val="0"/>
      <w:autoSpaceDE w:val="0"/>
      <w:autoSpaceDN w:val="0"/>
      <w:adjustRightInd w:val="0"/>
      <w:jc w:val="center"/>
      <w:textAlignment w:val="baseline"/>
      <w:outlineLvl w:val="1"/>
    </w:pPr>
    <w:rPr>
      <w:rFonts w:ascii="Arial" w:eastAsia="Times New Roman" w:hAnsi="Arial"/>
      <w:b/>
      <w:bCs/>
      <w:sz w:val="28"/>
      <w:szCs w:val="28"/>
    </w:rPr>
  </w:style>
  <w:style w:type="paragraph" w:styleId="Heading3">
    <w:name w:val="heading 3"/>
    <w:aliases w:val="Section Header3,Sub-Clause Paragraph,Heading 3 Char Char Char Char Char Char Char Char Char Char Char Char,ClauseSub_No&amp;Name Char"/>
    <w:basedOn w:val="Normal"/>
    <w:next w:val="Normal"/>
    <w:link w:val="Heading3Char"/>
    <w:autoRedefine/>
    <w:qFormat/>
    <w:rsid w:val="000952B9"/>
    <w:pPr>
      <w:keepLines/>
      <w:numPr>
        <w:ilvl w:val="2"/>
        <w:numId w:val="5"/>
      </w:numPr>
      <w:spacing w:beforeLines="40" w:after="60"/>
      <w:ind w:right="100"/>
      <w:outlineLvl w:val="2"/>
    </w:pPr>
    <w:rPr>
      <w:rFonts w:ascii="Arial" w:hAnsi="Arial" w:cs="Arial"/>
      <w:spacing w:val="-4"/>
      <w:sz w:val="22"/>
      <w:szCs w:val="22"/>
      <w:lang w:val="en-GB" w:eastAsia="en-US"/>
    </w:rPr>
  </w:style>
  <w:style w:type="paragraph" w:styleId="Heading4">
    <w:name w:val="heading 4"/>
    <w:aliases w:val=" Sub-Clause Sub-paragraph Char"/>
    <w:basedOn w:val="Normal"/>
    <w:next w:val="Normal"/>
    <w:link w:val="Heading4Char"/>
    <w:qFormat/>
    <w:rsid w:val="000952B9"/>
    <w:pPr>
      <w:keepNext/>
      <w:numPr>
        <w:numId w:val="2"/>
      </w:numPr>
      <w:spacing w:before="60" w:after="60"/>
      <w:outlineLvl w:val="3"/>
    </w:pPr>
    <w:rPr>
      <w:rFonts w:ascii="Arial" w:hAnsi="Arial" w:cs="Arial"/>
      <w:sz w:val="21"/>
      <w:szCs w:val="21"/>
    </w:rPr>
  </w:style>
  <w:style w:type="paragraph" w:styleId="Heading5">
    <w:name w:val="heading 5"/>
    <w:basedOn w:val="Normal"/>
    <w:next w:val="Normal"/>
    <w:qFormat/>
    <w:rsid w:val="009366D3"/>
    <w:pPr>
      <w:spacing w:before="240" w:after="60"/>
      <w:outlineLvl w:val="4"/>
    </w:pPr>
    <w:rPr>
      <w:b/>
      <w:bCs/>
      <w:i/>
      <w:iCs/>
      <w:sz w:val="26"/>
      <w:szCs w:val="26"/>
    </w:rPr>
  </w:style>
  <w:style w:type="paragraph" w:styleId="Heading9">
    <w:name w:val="heading 9"/>
    <w:basedOn w:val="Normal"/>
    <w:next w:val="Normal"/>
    <w:qFormat/>
    <w:rsid w:val="000952B9"/>
    <w:pPr>
      <w:numPr>
        <w:ilvl w:val="8"/>
        <w:numId w:val="3"/>
      </w:numPr>
      <w:spacing w:before="240" w:after="60"/>
      <w:jc w:val="both"/>
      <w:outlineLvl w:val="8"/>
    </w:pPr>
    <w:rPr>
      <w:rFonts w:ascii="Arial" w:eastAsia="Times New Roman" w:hAnsi="Arial"/>
      <w:b/>
      <w:i/>
      <w:sz w:val="18"/>
      <w:szCs w:val="20"/>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ection Header3 Char,Sub-Clause Paragraph Char,Heading 3 Char Char Char Char Char Char Char Char Char Char Char Char Char,ClauseSub_No&amp;Name Char Char"/>
    <w:link w:val="Heading3"/>
    <w:rsid w:val="000952B9"/>
    <w:rPr>
      <w:rFonts w:ascii="Arial" w:hAnsi="Arial" w:cs="Arial"/>
      <w:spacing w:val="-4"/>
      <w:sz w:val="22"/>
      <w:szCs w:val="22"/>
      <w:lang w:val="en-GB" w:eastAsia="en-US" w:bidi="ar-SA"/>
    </w:rPr>
  </w:style>
  <w:style w:type="character" w:customStyle="1" w:styleId="Heading4Char">
    <w:name w:val="Heading 4 Char"/>
    <w:aliases w:val=" Sub-Clause Sub-paragraph Char Char"/>
    <w:link w:val="Heading4"/>
    <w:rsid w:val="000952B9"/>
    <w:rPr>
      <w:rFonts w:ascii="Arial" w:eastAsia="SimSun" w:hAnsi="Arial" w:cs="Arial"/>
      <w:sz w:val="21"/>
      <w:szCs w:val="21"/>
      <w:lang w:val="en-US" w:eastAsia="zh-CN" w:bidi="ar-SA"/>
    </w:rPr>
  </w:style>
  <w:style w:type="paragraph" w:styleId="Header">
    <w:name w:val="header"/>
    <w:basedOn w:val="Normal"/>
    <w:link w:val="HeaderChar"/>
    <w:rsid w:val="000952B9"/>
    <w:pPr>
      <w:tabs>
        <w:tab w:val="center" w:pos="4320"/>
        <w:tab w:val="right" w:pos="8640"/>
      </w:tabs>
    </w:pPr>
  </w:style>
  <w:style w:type="character" w:customStyle="1" w:styleId="HeaderChar">
    <w:name w:val="Header Char"/>
    <w:link w:val="Header"/>
    <w:rsid w:val="000952B9"/>
    <w:rPr>
      <w:rFonts w:eastAsia="SimSun"/>
      <w:sz w:val="24"/>
      <w:szCs w:val="24"/>
      <w:lang w:val="en-US" w:eastAsia="zh-CN" w:bidi="ar-SA"/>
    </w:rPr>
  </w:style>
  <w:style w:type="paragraph" w:styleId="FootnoteText">
    <w:name w:val="footnote text"/>
    <w:basedOn w:val="Normal"/>
    <w:semiHidden/>
    <w:rsid w:val="000952B9"/>
    <w:pPr>
      <w:tabs>
        <w:tab w:val="left" w:pos="360"/>
      </w:tabs>
      <w:suppressAutoHyphens/>
      <w:overflowPunct w:val="0"/>
      <w:autoSpaceDE w:val="0"/>
      <w:autoSpaceDN w:val="0"/>
      <w:adjustRightInd w:val="0"/>
      <w:ind w:left="360" w:hanging="360"/>
      <w:textAlignment w:val="baseline"/>
    </w:pPr>
    <w:rPr>
      <w:rFonts w:eastAsia="Times New Roman"/>
      <w:sz w:val="20"/>
      <w:szCs w:val="20"/>
    </w:rPr>
  </w:style>
  <w:style w:type="character" w:styleId="FootnoteReference">
    <w:name w:val="footnote reference"/>
    <w:semiHidden/>
    <w:rsid w:val="000952B9"/>
    <w:rPr>
      <w:vertAlign w:val="superscript"/>
    </w:rPr>
  </w:style>
  <w:style w:type="paragraph" w:customStyle="1" w:styleId="Sub-ClauseText">
    <w:name w:val="Sub-Clause Text"/>
    <w:basedOn w:val="Normal"/>
    <w:semiHidden/>
    <w:rsid w:val="000952B9"/>
    <w:pPr>
      <w:spacing w:before="120" w:after="120"/>
      <w:jc w:val="both"/>
    </w:pPr>
    <w:rPr>
      <w:rFonts w:eastAsia="Times New Roman"/>
      <w:spacing w:val="-4"/>
      <w:szCs w:val="20"/>
      <w:lang w:eastAsia="en-US"/>
    </w:rPr>
  </w:style>
  <w:style w:type="paragraph" w:styleId="BodyText2">
    <w:name w:val="Body Text 2"/>
    <w:basedOn w:val="Normal"/>
    <w:rsid w:val="000952B9"/>
    <w:pPr>
      <w:spacing w:before="120" w:after="120"/>
      <w:ind w:left="360" w:hanging="360"/>
      <w:jc w:val="center"/>
    </w:pPr>
    <w:rPr>
      <w:rFonts w:eastAsia="Times New Roman"/>
      <w:b/>
      <w:sz w:val="28"/>
      <w:szCs w:val="20"/>
      <w:lang w:eastAsia="en-US"/>
    </w:rPr>
  </w:style>
  <w:style w:type="paragraph" w:customStyle="1" w:styleId="i">
    <w:name w:val="(i)"/>
    <w:basedOn w:val="Normal"/>
    <w:link w:val="iChar"/>
    <w:semiHidden/>
    <w:rsid w:val="000952B9"/>
    <w:pPr>
      <w:suppressAutoHyphens/>
      <w:jc w:val="both"/>
    </w:pPr>
    <w:rPr>
      <w:rFonts w:ascii="Tms Rmn" w:hAnsi="Tms Rmn"/>
      <w:lang w:eastAsia="en-US"/>
    </w:rPr>
  </w:style>
  <w:style w:type="character" w:customStyle="1" w:styleId="iChar">
    <w:name w:val="(i) Char"/>
    <w:link w:val="i"/>
    <w:rsid w:val="000952B9"/>
    <w:rPr>
      <w:rFonts w:ascii="Tms Rmn" w:eastAsia="SimSun" w:hAnsi="Tms Rmn"/>
      <w:sz w:val="24"/>
      <w:szCs w:val="24"/>
      <w:lang w:val="en-US" w:eastAsia="en-US" w:bidi="ar-SA"/>
    </w:rPr>
  </w:style>
  <w:style w:type="paragraph" w:customStyle="1" w:styleId="Outline1">
    <w:name w:val="Outline1"/>
    <w:basedOn w:val="Outline"/>
    <w:next w:val="Outline2"/>
    <w:semiHidden/>
    <w:rsid w:val="000952B9"/>
    <w:pPr>
      <w:keepNext/>
      <w:numPr>
        <w:ilvl w:val="1"/>
        <w:numId w:val="1"/>
      </w:numPr>
      <w:tabs>
        <w:tab w:val="clear" w:pos="1152"/>
        <w:tab w:val="num" w:pos="360"/>
      </w:tabs>
      <w:ind w:left="360" w:hanging="360"/>
    </w:pPr>
  </w:style>
  <w:style w:type="paragraph" w:customStyle="1" w:styleId="Outline">
    <w:name w:val="Outline"/>
    <w:basedOn w:val="Normal"/>
    <w:semiHidden/>
    <w:rsid w:val="000952B9"/>
    <w:pPr>
      <w:spacing w:before="240"/>
    </w:pPr>
    <w:rPr>
      <w:rFonts w:eastAsia="Times New Roman"/>
      <w:kern w:val="28"/>
      <w:szCs w:val="20"/>
      <w:lang w:eastAsia="en-US"/>
    </w:rPr>
  </w:style>
  <w:style w:type="paragraph" w:customStyle="1" w:styleId="Outline2">
    <w:name w:val="Outline2"/>
    <w:basedOn w:val="Normal"/>
    <w:semiHidden/>
    <w:rsid w:val="000952B9"/>
    <w:pPr>
      <w:numPr>
        <w:ilvl w:val="2"/>
        <w:numId w:val="1"/>
      </w:numPr>
      <w:tabs>
        <w:tab w:val="clear" w:pos="1728"/>
        <w:tab w:val="num" w:pos="864"/>
      </w:tabs>
      <w:spacing w:before="240"/>
      <w:ind w:left="864" w:hanging="504"/>
    </w:pPr>
    <w:rPr>
      <w:rFonts w:eastAsia="Times New Roman"/>
      <w:kern w:val="28"/>
      <w:szCs w:val="20"/>
      <w:lang w:eastAsia="en-US"/>
    </w:rPr>
  </w:style>
  <w:style w:type="paragraph" w:customStyle="1" w:styleId="Outline3">
    <w:name w:val="Outline3"/>
    <w:basedOn w:val="Normal"/>
    <w:semiHidden/>
    <w:rsid w:val="000952B9"/>
    <w:pPr>
      <w:numPr>
        <w:ilvl w:val="3"/>
        <w:numId w:val="1"/>
      </w:numPr>
      <w:tabs>
        <w:tab w:val="clear" w:pos="2304"/>
        <w:tab w:val="num" w:pos="1368"/>
      </w:tabs>
      <w:spacing w:before="240"/>
      <w:ind w:left="1368" w:hanging="504"/>
    </w:pPr>
    <w:rPr>
      <w:rFonts w:eastAsia="Times New Roman"/>
      <w:kern w:val="28"/>
      <w:szCs w:val="20"/>
      <w:lang w:eastAsia="en-US"/>
    </w:rPr>
  </w:style>
  <w:style w:type="paragraph" w:styleId="BodyText3">
    <w:name w:val="Body Text 3"/>
    <w:basedOn w:val="Normal"/>
    <w:rsid w:val="000952B9"/>
    <w:pPr>
      <w:keepNext/>
      <w:keepLines/>
      <w:suppressAutoHyphens/>
      <w:spacing w:before="120" w:after="120"/>
      <w:jc w:val="both"/>
    </w:pPr>
    <w:rPr>
      <w:rFonts w:ascii="Arial" w:hAnsi="Arial" w:cs="Arial"/>
      <w:sz w:val="21"/>
      <w:szCs w:val="21"/>
      <w:lang w:val="en-GB"/>
    </w:rPr>
  </w:style>
  <w:style w:type="paragraph" w:customStyle="1" w:styleId="Style1">
    <w:name w:val="Style1"/>
    <w:basedOn w:val="Heading3"/>
    <w:rsid w:val="000952B9"/>
  </w:style>
  <w:style w:type="paragraph" w:customStyle="1" w:styleId="StyleHeader2-SubClausesBoldChar">
    <w:name w:val="Style Header 2 - SubClauses + Bold Char"/>
    <w:basedOn w:val="Normal"/>
    <w:link w:val="StyleHeader2-SubClausesBoldCharChar"/>
    <w:autoRedefine/>
    <w:rsid w:val="000952B9"/>
    <w:pPr>
      <w:tabs>
        <w:tab w:val="left" w:pos="576"/>
      </w:tabs>
      <w:spacing w:after="200"/>
      <w:ind w:left="612"/>
      <w:jc w:val="both"/>
    </w:pPr>
    <w:rPr>
      <w:b/>
      <w:bCs/>
      <w:lang w:val="es-ES_tradnl" w:eastAsia="en-US"/>
    </w:rPr>
  </w:style>
  <w:style w:type="character" w:customStyle="1" w:styleId="StyleHeader2-SubClausesBoldCharChar">
    <w:name w:val="Style Header 2 - SubClauses + Bold Char Char"/>
    <w:link w:val="StyleHeader2-SubClausesBoldChar"/>
    <w:rsid w:val="000952B9"/>
    <w:rPr>
      <w:rFonts w:eastAsia="SimSun"/>
      <w:b/>
      <w:bCs/>
      <w:sz w:val="24"/>
      <w:szCs w:val="24"/>
      <w:lang w:val="es-ES_tradnl" w:eastAsia="en-US" w:bidi="ar-SA"/>
    </w:rPr>
  </w:style>
  <w:style w:type="paragraph" w:customStyle="1" w:styleId="P3Header1-ClausesChar">
    <w:name w:val="P3 Header1-Clauses Char"/>
    <w:basedOn w:val="Normal"/>
    <w:link w:val="P3Header1-ClausesCharChar"/>
    <w:rsid w:val="000952B9"/>
    <w:pPr>
      <w:tabs>
        <w:tab w:val="left" w:pos="972"/>
        <w:tab w:val="num" w:pos="2160"/>
      </w:tabs>
      <w:spacing w:after="200"/>
      <w:ind w:left="2160" w:hanging="180"/>
      <w:jc w:val="both"/>
    </w:pPr>
    <w:rPr>
      <w:lang w:val="es-ES_tradnl" w:eastAsia="en-US"/>
    </w:rPr>
  </w:style>
  <w:style w:type="character" w:customStyle="1" w:styleId="P3Header1-ClausesCharChar">
    <w:name w:val="P3 Header1-Clauses Char Char"/>
    <w:link w:val="P3Header1-ClausesChar"/>
    <w:rsid w:val="000952B9"/>
    <w:rPr>
      <w:rFonts w:eastAsia="SimSun"/>
      <w:sz w:val="24"/>
      <w:szCs w:val="24"/>
      <w:lang w:val="es-ES_tradnl" w:eastAsia="en-US" w:bidi="ar-SA"/>
    </w:rPr>
  </w:style>
  <w:style w:type="paragraph" w:customStyle="1" w:styleId="ClauseSubListSubList">
    <w:name w:val="ClauseSub_List_SubList"/>
    <w:rsid w:val="000952B9"/>
    <w:pPr>
      <w:tabs>
        <w:tab w:val="num" w:pos="576"/>
      </w:tabs>
      <w:ind w:left="576" w:hanging="576"/>
    </w:pPr>
    <w:rPr>
      <w:rFonts w:eastAsia="Times New Roman"/>
      <w:sz w:val="22"/>
      <w:szCs w:val="22"/>
      <w:lang w:val="en-GB"/>
    </w:rPr>
  </w:style>
  <w:style w:type="paragraph" w:customStyle="1" w:styleId="ClauseSubPara">
    <w:name w:val="ClauseSub_Para"/>
    <w:rsid w:val="000952B9"/>
    <w:pPr>
      <w:spacing w:before="60" w:after="60"/>
      <w:ind w:left="2268"/>
    </w:pPr>
    <w:rPr>
      <w:rFonts w:eastAsia="Times New Roman"/>
      <w:sz w:val="22"/>
      <w:szCs w:val="22"/>
      <w:lang w:val="en-GB"/>
    </w:rPr>
  </w:style>
  <w:style w:type="paragraph" w:customStyle="1" w:styleId="ClauseSubList">
    <w:name w:val="ClauseSub_List"/>
    <w:rsid w:val="000952B9"/>
    <w:pPr>
      <w:tabs>
        <w:tab w:val="num" w:pos="576"/>
      </w:tabs>
      <w:suppressAutoHyphens/>
      <w:ind w:left="576" w:hanging="576"/>
    </w:pPr>
    <w:rPr>
      <w:rFonts w:eastAsia="Times New Roman"/>
      <w:sz w:val="22"/>
      <w:szCs w:val="22"/>
      <w:lang w:val="en-GB"/>
    </w:rPr>
  </w:style>
  <w:style w:type="paragraph" w:customStyle="1" w:styleId="StyleClauseSubList12ptJustifiedAfter10pt">
    <w:name w:val="Style ClauseSub_List + 12 pt Justified After:  10 pt"/>
    <w:basedOn w:val="ClauseSubList"/>
    <w:rsid w:val="000952B9"/>
    <w:pPr>
      <w:numPr>
        <w:numId w:val="4"/>
      </w:numPr>
      <w:spacing w:after="200"/>
      <w:jc w:val="both"/>
    </w:pPr>
    <w:rPr>
      <w:sz w:val="24"/>
      <w:szCs w:val="24"/>
    </w:rPr>
  </w:style>
  <w:style w:type="paragraph" w:customStyle="1" w:styleId="Section7heading4Char">
    <w:name w:val="Section 7 heading 4 Char"/>
    <w:basedOn w:val="Heading3"/>
    <w:link w:val="Section7heading4CharChar"/>
    <w:rsid w:val="000952B9"/>
    <w:pPr>
      <w:tabs>
        <w:tab w:val="left" w:pos="576"/>
      </w:tabs>
      <w:suppressAutoHyphens/>
      <w:spacing w:after="0"/>
      <w:ind w:left="576" w:hanging="576"/>
    </w:pPr>
    <w:rPr>
      <w:rFonts w:ascii="Times New Roman" w:hAnsi="Times New Roman" w:cs="Times New Roman"/>
      <w:spacing w:val="0"/>
      <w:sz w:val="24"/>
      <w:szCs w:val="24"/>
      <w:lang w:val="en-US"/>
    </w:rPr>
  </w:style>
  <w:style w:type="character" w:customStyle="1" w:styleId="Section7heading4CharChar">
    <w:name w:val="Section 7 heading 4 Char Char"/>
    <w:link w:val="Section7heading4Char"/>
    <w:rsid w:val="000952B9"/>
    <w:rPr>
      <w:rFonts w:eastAsia="SimSun"/>
      <w:sz w:val="24"/>
      <w:szCs w:val="24"/>
      <w:lang w:val="en-US" w:eastAsia="en-US" w:bidi="ar-SA"/>
    </w:rPr>
  </w:style>
  <w:style w:type="paragraph" w:customStyle="1" w:styleId="Section7heading4">
    <w:name w:val="Section 7 heading 4"/>
    <w:basedOn w:val="Heading3"/>
    <w:rsid w:val="000952B9"/>
    <w:pPr>
      <w:tabs>
        <w:tab w:val="left" w:pos="576"/>
      </w:tabs>
      <w:suppressAutoHyphens/>
      <w:spacing w:after="0"/>
      <w:ind w:left="576" w:hanging="576"/>
    </w:pPr>
    <w:rPr>
      <w:rFonts w:ascii="Times New Roman" w:hAnsi="Times New Roman" w:cs="Times New Roman"/>
      <w:spacing w:val="0"/>
      <w:sz w:val="24"/>
      <w:szCs w:val="20"/>
      <w:lang w:val="en-US"/>
    </w:rPr>
  </w:style>
  <w:style w:type="paragraph" w:styleId="Footer">
    <w:name w:val="footer"/>
    <w:basedOn w:val="Normal"/>
    <w:rsid w:val="00B26B5E"/>
    <w:pPr>
      <w:tabs>
        <w:tab w:val="center" w:pos="4320"/>
        <w:tab w:val="right" w:pos="8640"/>
      </w:tabs>
    </w:pPr>
  </w:style>
  <w:style w:type="character" w:customStyle="1" w:styleId="CharChar">
    <w:name w:val="Char Char"/>
    <w:rsid w:val="00B26B5E"/>
    <w:rPr>
      <w:rFonts w:eastAsia="SimSun"/>
      <w:sz w:val="24"/>
      <w:szCs w:val="24"/>
      <w:lang w:val="en-US" w:eastAsia="zh-CN" w:bidi="ar-SA"/>
    </w:rPr>
  </w:style>
  <w:style w:type="character" w:styleId="PageNumber">
    <w:name w:val="page number"/>
    <w:basedOn w:val="DefaultParagraphFont"/>
    <w:rsid w:val="00B26B5E"/>
  </w:style>
  <w:style w:type="table" w:styleId="TableGrid">
    <w:name w:val="Table Grid"/>
    <w:basedOn w:val="TableNormal"/>
    <w:rsid w:val="00B26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D96A0A"/>
    <w:pPr>
      <w:spacing w:after="120"/>
      <w:ind w:left="360"/>
    </w:pPr>
  </w:style>
  <w:style w:type="paragraph" w:styleId="BalloonText">
    <w:name w:val="Balloon Text"/>
    <w:basedOn w:val="Normal"/>
    <w:link w:val="BalloonTextChar"/>
    <w:rsid w:val="003347D6"/>
    <w:rPr>
      <w:rFonts w:ascii="Tahoma" w:hAnsi="Tahoma"/>
      <w:sz w:val="16"/>
      <w:szCs w:val="16"/>
    </w:rPr>
  </w:style>
  <w:style w:type="character" w:customStyle="1" w:styleId="BalloonTextChar">
    <w:name w:val="Balloon Text Char"/>
    <w:link w:val="BalloonText"/>
    <w:rsid w:val="003347D6"/>
    <w:rPr>
      <w:rFonts w:ascii="Tahoma" w:hAnsi="Tahoma" w:cs="Tahoma"/>
      <w:sz w:val="16"/>
      <w:szCs w:val="16"/>
      <w:lang w:eastAsia="zh-CN"/>
    </w:rPr>
  </w:style>
  <w:style w:type="paragraph" w:styleId="Title">
    <w:name w:val="Title"/>
    <w:basedOn w:val="Normal"/>
    <w:link w:val="TitleChar"/>
    <w:qFormat/>
    <w:rsid w:val="00786EA7"/>
    <w:pPr>
      <w:jc w:val="center"/>
    </w:pPr>
    <w:rPr>
      <w:rFonts w:ascii="SutonnyMJ" w:eastAsia="Times New Roman" w:hAnsi="SutonnyMJ"/>
      <w:b/>
      <w:lang w:eastAsia="en-US"/>
    </w:rPr>
  </w:style>
  <w:style w:type="character" w:customStyle="1" w:styleId="TitleChar">
    <w:name w:val="Title Char"/>
    <w:basedOn w:val="DefaultParagraphFont"/>
    <w:link w:val="Title"/>
    <w:rsid w:val="00786EA7"/>
    <w:rPr>
      <w:rFonts w:ascii="SutonnyMJ" w:eastAsia="Times New Roman" w:hAnsi="SutonnyMJ"/>
      <w:b/>
      <w:sz w:val="24"/>
      <w:szCs w:val="24"/>
    </w:rPr>
  </w:style>
  <w:style w:type="character" w:customStyle="1" w:styleId="BodyTextIndentChar">
    <w:name w:val="Body Text Indent Char"/>
    <w:basedOn w:val="DefaultParagraphFont"/>
    <w:link w:val="BodyTextIndent"/>
    <w:rsid w:val="005C090A"/>
    <w:rPr>
      <w:sz w:val="24"/>
      <w:szCs w:val="24"/>
      <w:lang w:eastAsia="zh-CN"/>
    </w:rPr>
  </w:style>
  <w:style w:type="paragraph" w:styleId="BodyText">
    <w:name w:val="Body Text"/>
    <w:basedOn w:val="Normal"/>
    <w:link w:val="BodyTextChar"/>
    <w:rsid w:val="000D0FD6"/>
    <w:pPr>
      <w:spacing w:after="120"/>
    </w:pPr>
  </w:style>
  <w:style w:type="character" w:customStyle="1" w:styleId="BodyTextChar">
    <w:name w:val="Body Text Char"/>
    <w:basedOn w:val="DefaultParagraphFont"/>
    <w:link w:val="BodyText"/>
    <w:rsid w:val="000D0FD6"/>
    <w:rPr>
      <w:sz w:val="24"/>
      <w:szCs w:val="24"/>
      <w:lang w:eastAsia="zh-CN"/>
    </w:rPr>
  </w:style>
  <w:style w:type="character" w:styleId="Hyperlink">
    <w:name w:val="Hyperlink"/>
    <w:basedOn w:val="DefaultParagraphFont"/>
    <w:rsid w:val="000D5B3C"/>
    <w:rPr>
      <w:color w:val="0000FF"/>
      <w:u w:val="single"/>
    </w:rPr>
  </w:style>
</w:styles>
</file>

<file path=word/webSettings.xml><?xml version="1.0" encoding="utf-8"?>
<w:webSettings xmlns:r="http://schemas.openxmlformats.org/officeDocument/2006/relationships" xmlns:w="http://schemas.openxmlformats.org/wordprocessingml/2006/main">
  <w:divs>
    <w:div w:id="91897414">
      <w:bodyDiv w:val="1"/>
      <w:marLeft w:val="0"/>
      <w:marRight w:val="0"/>
      <w:marTop w:val="0"/>
      <w:marBottom w:val="0"/>
      <w:divBdr>
        <w:top w:val="none" w:sz="0" w:space="0" w:color="auto"/>
        <w:left w:val="none" w:sz="0" w:space="0" w:color="auto"/>
        <w:bottom w:val="none" w:sz="0" w:space="0" w:color="auto"/>
        <w:right w:val="none" w:sz="0" w:space="0" w:color="auto"/>
      </w:divBdr>
    </w:div>
    <w:div w:id="658457900">
      <w:bodyDiv w:val="1"/>
      <w:marLeft w:val="0"/>
      <w:marRight w:val="0"/>
      <w:marTop w:val="0"/>
      <w:marBottom w:val="0"/>
      <w:divBdr>
        <w:top w:val="none" w:sz="0" w:space="0" w:color="auto"/>
        <w:left w:val="none" w:sz="0" w:space="0" w:color="auto"/>
        <w:bottom w:val="none" w:sz="0" w:space="0" w:color="auto"/>
        <w:right w:val="none" w:sz="0" w:space="0" w:color="auto"/>
      </w:divBdr>
    </w:div>
    <w:div w:id="1996256028">
      <w:bodyDiv w:val="1"/>
      <w:marLeft w:val="0"/>
      <w:marRight w:val="0"/>
      <w:marTop w:val="0"/>
      <w:marBottom w:val="0"/>
      <w:divBdr>
        <w:top w:val="none" w:sz="0" w:space="0" w:color="auto"/>
        <w:left w:val="none" w:sz="0" w:space="0" w:color="auto"/>
        <w:bottom w:val="none" w:sz="0" w:space="0" w:color="auto"/>
        <w:right w:val="none" w:sz="0" w:space="0" w:color="auto"/>
      </w:divBdr>
    </w:div>
    <w:div w:id="2002728903">
      <w:bodyDiv w:val="1"/>
      <w:marLeft w:val="0"/>
      <w:marRight w:val="0"/>
      <w:marTop w:val="0"/>
      <w:marBottom w:val="0"/>
      <w:divBdr>
        <w:top w:val="none" w:sz="0" w:space="0" w:color="auto"/>
        <w:left w:val="none" w:sz="0" w:space="0" w:color="auto"/>
        <w:bottom w:val="none" w:sz="0" w:space="0" w:color="auto"/>
        <w:right w:val="none" w:sz="0" w:space="0" w:color="auto"/>
      </w:divBdr>
    </w:div>
    <w:div w:id="21295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e_mhkli@pwd.gov.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3</vt:lpstr>
    </vt:vector>
  </TitlesOfParts>
  <Company/>
  <LinksUpToDate>false</LinksUpToDate>
  <CharactersWithSpaces>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creator>Md. Rafiqul islam</dc:creator>
  <cp:lastModifiedBy>MOSHARAF</cp:lastModifiedBy>
  <cp:revision>11</cp:revision>
  <cp:lastPrinted>2015-12-31T13:35:00Z</cp:lastPrinted>
  <dcterms:created xsi:type="dcterms:W3CDTF">2015-12-14T09:38:00Z</dcterms:created>
  <dcterms:modified xsi:type="dcterms:W3CDTF">2016-01-07T09:42:00Z</dcterms:modified>
</cp:coreProperties>
</file>