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5" w:rsidRPr="003C3989" w:rsidRDefault="00151C75" w:rsidP="00151C75">
      <w:pPr>
        <w:tabs>
          <w:tab w:val="left" w:pos="30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3C3989">
        <w:rPr>
          <w:rFonts w:ascii="Calibri" w:hAnsi="Calibri" w:cs="Calibri"/>
          <w:b/>
          <w:bCs/>
          <w:sz w:val="28"/>
          <w:szCs w:val="28"/>
        </w:rPr>
        <w:t>Government of the People’s Republic of Bangladesh</w:t>
      </w:r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Office of the Superintending Engineer</w:t>
      </w:r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Rajshahi PWD Circle, Rajshahi</w:t>
      </w:r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Phone: +880 721 812274, Fax: +880 721 812274</w:t>
      </w:r>
    </w:p>
    <w:p w:rsidR="00CC35A0" w:rsidRDefault="00CC35A0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93"/>
        <w:gridCol w:w="1178"/>
        <w:gridCol w:w="5464"/>
        <w:gridCol w:w="1741"/>
      </w:tblGrid>
      <w:tr w:rsidR="00151C75" w:rsidRPr="00151C75" w:rsidTr="00FA121B">
        <w:trPr>
          <w:cantSplit/>
          <w:trHeight w:val="244"/>
        </w:trPr>
        <w:tc>
          <w:tcPr>
            <w:tcW w:w="623" w:type="pct"/>
            <w:vMerge w:val="restart"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sz w:val="20"/>
              </w:rPr>
            </w:pPr>
            <w:r w:rsidRPr="00151C75">
              <w:rPr>
                <w:rFonts w:ascii="Calibri" w:hAnsi="Calibri"/>
                <w:sz w:val="20"/>
              </w:rPr>
              <w:t>Memo No:</w:t>
            </w:r>
          </w:p>
        </w:tc>
        <w:tc>
          <w:tcPr>
            <w:tcW w:w="615" w:type="pct"/>
            <w:vMerge w:val="restart"/>
            <w:vAlign w:val="center"/>
          </w:tcPr>
          <w:p w:rsidR="00151C75" w:rsidRPr="00C91F4F" w:rsidRDefault="00C91F4F" w:rsidP="00151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1F4F">
              <w:rPr>
                <w:rFonts w:asciiTheme="minorHAnsi" w:hAnsiTheme="minorHAnsi" w:cstheme="minorHAnsi"/>
                <w:sz w:val="22"/>
                <w:szCs w:val="22"/>
              </w:rPr>
              <w:t>80 T,T</w:t>
            </w:r>
          </w:p>
        </w:tc>
        <w:tc>
          <w:tcPr>
            <w:tcW w:w="2853" w:type="pct"/>
            <w:vMerge w:val="restart"/>
            <w:vAlign w:val="center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  <w:r w:rsidRPr="00151C75">
              <w:rPr>
                <w:rFonts w:ascii="Calibri" w:hAnsi="Calibri"/>
                <w:sz w:val="20"/>
              </w:rPr>
              <w:t>Date:</w:t>
            </w:r>
          </w:p>
        </w:tc>
        <w:tc>
          <w:tcPr>
            <w:tcW w:w="909" w:type="pct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  <w:p w:rsidR="00151C75" w:rsidRPr="00151C75" w:rsidRDefault="00C91F4F" w:rsidP="00151C7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17/08/16</w:t>
            </w:r>
          </w:p>
        </w:tc>
      </w:tr>
      <w:tr w:rsidR="00151C75" w:rsidRPr="00151C75" w:rsidTr="00FA121B">
        <w:trPr>
          <w:cantSplit/>
          <w:trHeight w:val="244"/>
        </w:trPr>
        <w:tc>
          <w:tcPr>
            <w:tcW w:w="623" w:type="pct"/>
            <w:vMerge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15" w:type="pct"/>
            <w:vMerge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53" w:type="pct"/>
            <w:vMerge/>
            <w:vAlign w:val="center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09" w:type="pct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151C75" w:rsidRDefault="00151C75"/>
    <w:p w:rsidR="00151C75" w:rsidRPr="00C91F4F" w:rsidRDefault="00151C75" w:rsidP="00151C75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C91F4F">
        <w:rPr>
          <w:rFonts w:asciiTheme="minorHAnsi" w:hAnsiTheme="minorHAnsi" w:cstheme="minorHAnsi"/>
          <w:sz w:val="26"/>
          <w:szCs w:val="26"/>
          <w:u w:val="single"/>
        </w:rPr>
        <w:t>CORRIGENDUM NOTICE</w:t>
      </w:r>
    </w:p>
    <w:p w:rsidR="00151C75" w:rsidRDefault="00151C75" w:rsidP="00151C75">
      <w:pPr>
        <w:jc w:val="center"/>
        <w:rPr>
          <w:u w:val="single"/>
        </w:rPr>
      </w:pPr>
    </w:p>
    <w:p w:rsidR="00151C75" w:rsidRPr="00E2577F" w:rsidRDefault="00151C75" w:rsidP="00C67878">
      <w:pPr>
        <w:ind w:firstLine="720"/>
        <w:jc w:val="both"/>
      </w:pPr>
      <w:r w:rsidRPr="00E2577F">
        <w:t>This is to inform to all concerned that the following correction in the Invitation for Tender No-</w:t>
      </w:r>
      <w:r w:rsidR="00C67878" w:rsidRPr="00E2577F">
        <w:t xml:space="preserve"> IFT NO-3(Three)/2016-2017 </w:t>
      </w:r>
      <w:r w:rsidR="00A35923" w:rsidRPr="00E2577F">
        <w:t>vide Ref no- RPWDC/1</w:t>
      </w:r>
      <w:r w:rsidR="0076723B" w:rsidRPr="00E2577F">
        <w:t>3</w:t>
      </w:r>
      <w:r w:rsidR="002E3115">
        <w:t>TT/2016-2017 Date -02/08</w:t>
      </w:r>
      <w:bookmarkStart w:id="0" w:name="_GoBack"/>
      <w:bookmarkEnd w:id="0"/>
      <w:r w:rsidR="00A35923" w:rsidRPr="00E2577F">
        <w:t>/2016 for</w:t>
      </w:r>
      <w:r w:rsidR="00A35923">
        <w:t xml:space="preserve"> </w:t>
      </w:r>
      <w:r w:rsidR="00A35923" w:rsidRPr="00A35923">
        <w:t>“</w:t>
      </w:r>
      <w:r w:rsidR="00E2577F" w:rsidRPr="00E2577F">
        <w:rPr>
          <w:b/>
          <w:sz w:val="22"/>
          <w:szCs w:val="22"/>
        </w:rPr>
        <w:t>Construction of one 20 Storied Building and one 16 Storied Building (each storey consisting of 6 units 1250 sft area each unit) both with 20 Storied foundation (in/c Civil ,internal Electrification, internal Sanitary and Water Supply, Gas line etc.) under Rooppur Nuclear Power Plant Project.(Group -3 )”</w:t>
      </w:r>
      <w:r w:rsidR="00A35923" w:rsidRPr="00E2577F">
        <w:rPr>
          <w:sz w:val="22"/>
          <w:szCs w:val="22"/>
        </w:rPr>
        <w:t xml:space="preserve"> </w:t>
      </w:r>
      <w:r w:rsidR="00A35923" w:rsidRPr="00A35923">
        <w:t>is</w:t>
      </w:r>
      <w:r w:rsidR="00A35923">
        <w:t xml:space="preserve"> made</w:t>
      </w:r>
      <w:r w:rsidR="002C302C">
        <w:t>;</w:t>
      </w:r>
    </w:p>
    <w:p w:rsidR="00A35923" w:rsidRDefault="00A35923" w:rsidP="00151C75"/>
    <w:p w:rsidR="00D1005A" w:rsidRDefault="00D1005A" w:rsidP="00151C75"/>
    <w:p w:rsidR="00D1005A" w:rsidRDefault="00D1005A" w:rsidP="0015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710"/>
        <w:gridCol w:w="3240"/>
        <w:gridCol w:w="3258"/>
      </w:tblGrid>
      <w:tr w:rsidR="00A35923" w:rsidTr="005E50F1">
        <w:tc>
          <w:tcPr>
            <w:tcW w:w="1368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710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240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As printed</w:t>
            </w:r>
          </w:p>
        </w:tc>
        <w:tc>
          <w:tcPr>
            <w:tcW w:w="3258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To be replaced as</w:t>
            </w:r>
          </w:p>
        </w:tc>
      </w:tr>
      <w:tr w:rsidR="00A35923" w:rsidTr="005E50F1">
        <w:tc>
          <w:tcPr>
            <w:tcW w:w="1368" w:type="dxa"/>
          </w:tcPr>
          <w:p w:rsidR="00A35923" w:rsidRPr="005414AC" w:rsidRDefault="00A35923" w:rsidP="00151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4AC">
              <w:rPr>
                <w:rFonts w:asciiTheme="minorHAnsi" w:hAnsiTheme="minorHAnsi" w:cstheme="minorHAnsi"/>
                <w:sz w:val="22"/>
                <w:szCs w:val="22"/>
              </w:rPr>
              <w:t>IFT Sl. No.</w:t>
            </w:r>
            <w:r w:rsidR="007C1612" w:rsidRPr="005414AC">
              <w:rPr>
                <w:rFonts w:asciiTheme="minorHAnsi" w:hAnsiTheme="minorHAnsi" w:cstheme="minorHAnsi"/>
                <w:sz w:val="22"/>
                <w:szCs w:val="22"/>
              </w:rPr>
              <w:t xml:space="preserve"> 24</w:t>
            </w:r>
          </w:p>
        </w:tc>
        <w:tc>
          <w:tcPr>
            <w:tcW w:w="1710" w:type="dxa"/>
          </w:tcPr>
          <w:p w:rsidR="00A35923" w:rsidRDefault="007C1612" w:rsidP="00151C75">
            <w:pPr>
              <w:rPr>
                <w:b/>
              </w:rPr>
            </w:pPr>
            <w:r w:rsidRPr="003C3989">
              <w:rPr>
                <w:rFonts w:ascii="Calibri" w:hAnsi="Calibri" w:cs="Calibri"/>
                <w:sz w:val="18"/>
                <w:szCs w:val="18"/>
              </w:rPr>
              <w:t>Brief Eligibility and Qualification of Tenderer</w:t>
            </w:r>
          </w:p>
        </w:tc>
        <w:tc>
          <w:tcPr>
            <w:tcW w:w="3240" w:type="dxa"/>
          </w:tcPr>
          <w:p w:rsidR="005E50F1" w:rsidRPr="005E50F1" w:rsidRDefault="005E50F1" w:rsidP="005E50F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5E50F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The minimum specific experience in construction works of at least 1 (One) number of similar building construction work of at least </w:t>
            </w:r>
            <w:r w:rsidRPr="005E50F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12 storey building with Precast Pilling</w:t>
            </w:r>
            <w:r w:rsidRPr="005E50F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successfully completed in Government/</w:t>
            </w:r>
            <w:r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5E50F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Semi-Government/</w:t>
            </w:r>
            <w:r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5E50F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Autonomous Organization of Bangladesh amounting to </w:t>
            </w:r>
            <w:r w:rsidRPr="005E50F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Tk. 6000.00 Lacs</w:t>
            </w:r>
            <w:r w:rsidRPr="005E50F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in a single contract during last 5 (Five) years </w:t>
            </w:r>
          </w:p>
          <w:p w:rsidR="00A35923" w:rsidRDefault="00A35923" w:rsidP="00151C75">
            <w:pPr>
              <w:rPr>
                <w:b/>
              </w:rPr>
            </w:pPr>
          </w:p>
        </w:tc>
        <w:tc>
          <w:tcPr>
            <w:tcW w:w="3258" w:type="dxa"/>
          </w:tcPr>
          <w:p w:rsidR="005E50F1" w:rsidRPr="005E50F1" w:rsidRDefault="005E50F1" w:rsidP="005E50F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5E50F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The minimum specific experience in construction works of at least 1 (One) number of similar building construction work of at least </w:t>
            </w:r>
            <w:r w:rsidRPr="005E50F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12 storey building </w:t>
            </w:r>
            <w:r w:rsidRPr="005E50F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successfully completed in Government/</w:t>
            </w:r>
            <w:r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5E50F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Semi-Government/</w:t>
            </w:r>
            <w:r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5E50F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Autonomous Organization of Bangladesh amounting to </w:t>
            </w:r>
            <w:r w:rsidRPr="005E50F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Tk. 6000.00 Lacs</w:t>
            </w:r>
            <w:r w:rsidRPr="005E50F1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in a single contract during last 5 (Five) years </w:t>
            </w:r>
          </w:p>
          <w:p w:rsidR="00A35923" w:rsidRDefault="00A35923" w:rsidP="00151C75">
            <w:pPr>
              <w:rPr>
                <w:b/>
              </w:rPr>
            </w:pPr>
          </w:p>
        </w:tc>
      </w:tr>
    </w:tbl>
    <w:p w:rsidR="000638FF" w:rsidRDefault="000638FF" w:rsidP="00151C75">
      <w:pPr>
        <w:rPr>
          <w:b/>
        </w:rPr>
      </w:pPr>
    </w:p>
    <w:p w:rsidR="0062743E" w:rsidRPr="00D27CBD" w:rsidRDefault="0062743E" w:rsidP="002E365F">
      <w:pPr>
        <w:ind w:firstLine="720"/>
        <w:rPr>
          <w:rFonts w:asciiTheme="minorHAnsi" w:hAnsiTheme="minorHAnsi" w:cstheme="minorHAnsi"/>
        </w:rPr>
      </w:pPr>
      <w:r w:rsidRPr="00D27CBD">
        <w:rPr>
          <w:rFonts w:asciiTheme="minorHAnsi" w:hAnsiTheme="minorHAnsi" w:cstheme="minorHAnsi"/>
        </w:rPr>
        <w:t>All others terms and condition will remain unchanged. The corrigendum will be a part and parcel of the said tender.</w:t>
      </w:r>
    </w:p>
    <w:p w:rsidR="000638FF" w:rsidRPr="00D27CBD" w:rsidRDefault="000638FF" w:rsidP="00151C75">
      <w:pPr>
        <w:rPr>
          <w:rFonts w:asciiTheme="minorHAnsi" w:hAnsiTheme="minorHAnsi" w:cstheme="minorHAnsi"/>
          <w:b/>
        </w:rPr>
      </w:pP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(Md. Amanullah)</w:t>
      </w: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Superintending Engineer,</w:t>
      </w: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hAnsi="Calibri"/>
          <w:b/>
          <w:bCs/>
          <w:sz w:val="20"/>
          <w:szCs w:val="20"/>
          <w:u w:val="single"/>
          <w:lang w:val="en-GB"/>
        </w:rPr>
      </w:pPr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Rajshahi PWD Circle, Rajshahi.</w:t>
      </w:r>
    </w:p>
    <w:p w:rsidR="000638FF" w:rsidRPr="00A35923" w:rsidRDefault="000638FF" w:rsidP="00151C75">
      <w:pPr>
        <w:rPr>
          <w:b/>
        </w:rPr>
      </w:pPr>
    </w:p>
    <w:sectPr w:rsidR="000638FF" w:rsidRPr="00A35923" w:rsidSect="00CC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8D8"/>
    <w:multiLevelType w:val="hybridMultilevel"/>
    <w:tmpl w:val="9244BE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202"/>
    <w:multiLevelType w:val="hybridMultilevel"/>
    <w:tmpl w:val="F61417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0E38"/>
    <w:multiLevelType w:val="hybridMultilevel"/>
    <w:tmpl w:val="3C54F3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444F3"/>
    <w:multiLevelType w:val="hybridMultilevel"/>
    <w:tmpl w:val="A49A3462"/>
    <w:lvl w:ilvl="0" w:tplc="17461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51C75"/>
    <w:rsid w:val="000638FF"/>
    <w:rsid w:val="00103EA5"/>
    <w:rsid w:val="00151C75"/>
    <w:rsid w:val="00283A75"/>
    <w:rsid w:val="002C302C"/>
    <w:rsid w:val="002E3115"/>
    <w:rsid w:val="002E365F"/>
    <w:rsid w:val="003054E5"/>
    <w:rsid w:val="003B14A9"/>
    <w:rsid w:val="00494E82"/>
    <w:rsid w:val="005316A3"/>
    <w:rsid w:val="005414AC"/>
    <w:rsid w:val="005C4BFB"/>
    <w:rsid w:val="005E50F1"/>
    <w:rsid w:val="0062743E"/>
    <w:rsid w:val="0076723B"/>
    <w:rsid w:val="007C1612"/>
    <w:rsid w:val="00840CFE"/>
    <w:rsid w:val="00972D8C"/>
    <w:rsid w:val="00A35923"/>
    <w:rsid w:val="00AF1FC1"/>
    <w:rsid w:val="00C67878"/>
    <w:rsid w:val="00C91F4F"/>
    <w:rsid w:val="00CC35A0"/>
    <w:rsid w:val="00D1005A"/>
    <w:rsid w:val="00D27CBD"/>
    <w:rsid w:val="00E2577F"/>
    <w:rsid w:val="00E3148E"/>
    <w:rsid w:val="00E8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EMJ" w:eastAsiaTheme="minorHAnsi" w:hAnsi="SutonnyEMJ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75"/>
    <w:pPr>
      <w:spacing w:after="0" w:line="240" w:lineRule="auto"/>
    </w:pPr>
    <w:rPr>
      <w:rFonts w:ascii="Times New Roman" w:eastAsia="SimSun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2016-08-17T05:33:00Z</dcterms:created>
  <dcterms:modified xsi:type="dcterms:W3CDTF">2016-08-17T06:49:00Z</dcterms:modified>
</cp:coreProperties>
</file>