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C0BC" w14:textId="2B3B9B55" w:rsidR="003063D6" w:rsidRDefault="003063D6">
      <w:r w:rsidRPr="003063D6">
        <w:t>1. The minimum number of years of general experience of the Tenderer in the construction works as Prime Contractor or Management Contractor shall be 05 years</w:t>
      </w:r>
      <w:r w:rsidRPr="003063D6">
        <w:br/>
        <w:t xml:space="preserve">2. The minimum specific experience as a Prime Contractor or Management Contractor in </w:t>
      </w:r>
      <w:proofErr w:type="spellStart"/>
      <w:r w:rsidRPr="003063D6">
        <w:t>constructin</w:t>
      </w:r>
      <w:proofErr w:type="spellEnd"/>
      <w:r w:rsidRPr="003063D6">
        <w:t xml:space="preserve"> works of contract(s) of Building construction works successfully completed within the last 05 years, with a value of at least Tk. 30.00 Lac (Thirty </w:t>
      </w:r>
      <w:proofErr w:type="gramStart"/>
      <w:r w:rsidRPr="003063D6">
        <w:t>Lac )</w:t>
      </w:r>
      <w:proofErr w:type="gramEnd"/>
      <w:r w:rsidRPr="003063D6">
        <w:t xml:space="preserve"> in a single contract in Government/ Semi Government/ </w:t>
      </w:r>
      <w:proofErr w:type="spellStart"/>
      <w:r w:rsidRPr="003063D6">
        <w:t>Autonomus</w:t>
      </w:r>
      <w:proofErr w:type="spellEnd"/>
      <w:r w:rsidRPr="003063D6">
        <w:t xml:space="preserve"> organization of Bangladesh. </w:t>
      </w:r>
      <w:proofErr w:type="spellStart"/>
      <w:r w:rsidRPr="003063D6">
        <w:t>i</w:t>
      </w:r>
      <w:proofErr w:type="spellEnd"/>
      <w:r w:rsidRPr="003063D6">
        <w:t xml:space="preserve">) in case of the work done under PWD the certifying &amp; authenticating authority shall be concerned EE, ii) in case of the work done under any Government /Semi-Government / Autonomous organization other than </w:t>
      </w:r>
      <w:proofErr w:type="gramStart"/>
      <w:r w:rsidRPr="003063D6">
        <w:t>PWD ,</w:t>
      </w:r>
      <w:proofErr w:type="gramEnd"/>
      <w:r w:rsidRPr="003063D6">
        <w:t xml:space="preserve"> the certifying authority shall be an officer not below the rank of EE and the same duly verified by the concerned EE of PWD of that district.</w:t>
      </w:r>
      <w:r w:rsidRPr="003063D6">
        <w:br/>
        <w:t>3. The required average annual construction turnover shall be greater than Tk 70.00 lac over the last 05 years.</w:t>
      </w:r>
      <w:r w:rsidRPr="003063D6">
        <w:br/>
        <w:t>4. The minimum amount of liquid assets or working capital or credit facilities of the Tenderer shall be Tk 50.00 lac</w:t>
      </w:r>
      <w:r w:rsidRPr="003063D6">
        <w:br/>
        <w:t>5. The minimum tender capacity shall be: TK 45.00 lac</w:t>
      </w:r>
      <w:r w:rsidRPr="003063D6">
        <w:br/>
        <w:t xml:space="preserve">6. Tenderer must have Up-to-date Trade </w:t>
      </w:r>
      <w:proofErr w:type="spellStart"/>
      <w:r w:rsidRPr="003063D6">
        <w:t>Licence</w:t>
      </w:r>
      <w:proofErr w:type="spellEnd"/>
      <w:r w:rsidRPr="003063D6">
        <w:t xml:space="preserve"> Certificate, up-to-date Income tax certificate, and VAT Registration Certificate</w:t>
      </w:r>
    </w:p>
    <w:sectPr w:rsidR="0030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D6"/>
    <w:rsid w:val="003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B7DD"/>
  <w15:chartTrackingRefBased/>
  <w15:docId w15:val="{C07F6018-C0DD-4675-A1A0-2E18EDD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sabuj pwd</dc:creator>
  <cp:keywords/>
  <dc:description/>
  <cp:lastModifiedBy>sabuj pwd</cp:lastModifiedBy>
  <cp:revision>1</cp:revision>
  <dcterms:created xsi:type="dcterms:W3CDTF">2022-05-08T13:38:00Z</dcterms:created>
  <dcterms:modified xsi:type="dcterms:W3CDTF">2022-05-08T13:41:00Z</dcterms:modified>
</cp:coreProperties>
</file>