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30" w:rsidRDefault="00FC1FE7">
      <w:r>
        <w:t>Addition of item number 239 in BoQ</w:t>
      </w:r>
    </w:p>
    <w:sectPr w:rsidR="00B64630" w:rsidSect="00B64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C1FE7"/>
    <w:rsid w:val="00B64630"/>
    <w:rsid w:val="00FC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2017-06-12T08:23:00Z</dcterms:created>
  <dcterms:modified xsi:type="dcterms:W3CDTF">2017-06-12T08:23:00Z</dcterms:modified>
</cp:coreProperties>
</file>