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26" w:rsidRDefault="00AE5026">
      <w:pPr>
        <w:widowControl/>
        <w:adjustRightInd/>
        <w:spacing w:after="200" w:line="276" w:lineRule="auto"/>
        <w:jc w:val="left"/>
        <w:textAlignment w:val="auto"/>
        <w:rPr>
          <w:w w:val="80"/>
          <w:szCs w:val="14"/>
        </w:rPr>
      </w:pPr>
    </w:p>
    <w:p w:rsidR="00AE5026" w:rsidRPr="004A7815" w:rsidRDefault="00AE5026" w:rsidP="00AE5026">
      <w:pPr>
        <w:spacing w:line="240" w:lineRule="auto"/>
        <w:jc w:val="center"/>
        <w:rPr>
          <w:sz w:val="22"/>
          <w:szCs w:val="22"/>
          <w:u w:val="single"/>
          <w:lang w:val="en-GB"/>
        </w:rPr>
      </w:pPr>
      <w:r w:rsidRPr="004A7815">
        <w:rPr>
          <w:rFonts w:ascii="Arial" w:hAnsi="Arial" w:cs="Arial"/>
          <w:bCs/>
          <w:sz w:val="22"/>
          <w:szCs w:val="22"/>
        </w:rPr>
        <w:t>Government of the Peopl</w:t>
      </w:r>
      <w:r w:rsidRPr="004A7815">
        <w:rPr>
          <w:rFonts w:ascii="Arial" w:hAnsi="Arial" w:cs="Arial"/>
          <w:bCs/>
          <w:spacing w:val="-11"/>
          <w:sz w:val="22"/>
          <w:szCs w:val="22"/>
        </w:rPr>
        <w:t>e</w:t>
      </w:r>
      <w:r w:rsidRPr="004A7815">
        <w:rPr>
          <w:rFonts w:ascii="Arial" w:hAnsi="Arial" w:cs="Arial"/>
          <w:bCs/>
          <w:sz w:val="22"/>
          <w:szCs w:val="22"/>
        </w:rPr>
        <w:t>’s Republic of</w:t>
      </w:r>
      <w:r w:rsidRPr="004A7815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4A7815">
        <w:rPr>
          <w:rFonts w:ascii="Arial" w:hAnsi="Arial" w:cs="Arial"/>
          <w:bCs/>
          <w:sz w:val="22"/>
          <w:szCs w:val="22"/>
        </w:rPr>
        <w:t>Bangladesh</w:t>
      </w:r>
    </w:p>
    <w:p w:rsidR="00AE5026" w:rsidRPr="004A7815" w:rsidRDefault="00AE5026" w:rsidP="00AE5026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4A7815">
        <w:rPr>
          <w:rFonts w:ascii="Arial" w:hAnsi="Arial" w:cs="Arial"/>
          <w:sz w:val="22"/>
          <w:szCs w:val="22"/>
        </w:rPr>
        <w:t>Office of the</w:t>
      </w:r>
      <w:r w:rsidRPr="004A7815">
        <w:rPr>
          <w:rFonts w:ascii="Arial" w:hAnsi="Arial" w:cs="Arial"/>
          <w:spacing w:val="-2"/>
          <w:sz w:val="22"/>
          <w:szCs w:val="22"/>
        </w:rPr>
        <w:t xml:space="preserve"> </w:t>
      </w:r>
      <w:r w:rsidRPr="004A7815">
        <w:rPr>
          <w:rFonts w:ascii="Arial" w:hAnsi="Arial" w:cs="Arial"/>
          <w:sz w:val="22"/>
          <w:szCs w:val="22"/>
        </w:rPr>
        <w:t>Superintending Engineer</w:t>
      </w:r>
    </w:p>
    <w:p w:rsidR="00AE5026" w:rsidRPr="004A7815" w:rsidRDefault="00AE5026" w:rsidP="00AE5026">
      <w:pPr>
        <w:autoSpaceDE w:val="0"/>
        <w:autoSpaceDN w:val="0"/>
        <w:spacing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 w:rsidRPr="004A7815">
        <w:rPr>
          <w:rFonts w:ascii="Arial" w:hAnsi="Arial" w:cs="Arial"/>
          <w:spacing w:val="-3"/>
          <w:sz w:val="22"/>
          <w:szCs w:val="22"/>
        </w:rPr>
        <w:t>Rangpur</w:t>
      </w:r>
      <w:proofErr w:type="spellEnd"/>
      <w:r w:rsidRPr="004A7815">
        <w:rPr>
          <w:rFonts w:ascii="Arial" w:hAnsi="Arial" w:cs="Arial"/>
          <w:spacing w:val="-3"/>
          <w:sz w:val="22"/>
          <w:szCs w:val="22"/>
        </w:rPr>
        <w:t xml:space="preserve"> PWD Circle, </w:t>
      </w:r>
      <w:proofErr w:type="spellStart"/>
      <w:r w:rsidRPr="004A7815">
        <w:rPr>
          <w:rFonts w:ascii="Arial" w:hAnsi="Arial" w:cs="Arial"/>
          <w:spacing w:val="-3"/>
          <w:sz w:val="22"/>
          <w:szCs w:val="22"/>
        </w:rPr>
        <w:t>Rangpur</w:t>
      </w:r>
      <w:proofErr w:type="spellEnd"/>
    </w:p>
    <w:p w:rsidR="00AE5026" w:rsidRPr="004A7815" w:rsidRDefault="00AE5026" w:rsidP="00AE5026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4A7815">
        <w:rPr>
          <w:rFonts w:ascii="Arial" w:hAnsi="Arial" w:cs="Arial"/>
          <w:sz w:val="22"/>
          <w:szCs w:val="22"/>
        </w:rPr>
        <w:t xml:space="preserve">Phone: 0521-62512, </w:t>
      </w:r>
    </w:p>
    <w:p w:rsidR="00AE5026" w:rsidRPr="004A7815" w:rsidRDefault="00AE5026" w:rsidP="00AE5026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4A7815">
        <w:rPr>
          <w:rFonts w:ascii="Arial" w:hAnsi="Arial" w:cs="Arial"/>
          <w:sz w:val="22"/>
          <w:szCs w:val="22"/>
        </w:rPr>
        <w:t>Fax: 0521-62422</w:t>
      </w:r>
    </w:p>
    <w:p w:rsidR="00AE5026" w:rsidRPr="004A7815" w:rsidRDefault="00AE5026" w:rsidP="00AE5026">
      <w:pPr>
        <w:spacing w:line="240" w:lineRule="auto"/>
        <w:jc w:val="center"/>
        <w:rPr>
          <w:rFonts w:ascii="Arial" w:hAnsi="Arial" w:cs="Arial"/>
          <w:bCs/>
          <w:u w:val="single"/>
        </w:rPr>
      </w:pPr>
      <w:r w:rsidRPr="004A7815">
        <w:rPr>
          <w:rFonts w:ascii="Arial" w:hAnsi="Arial" w:cs="Arial"/>
          <w:bCs/>
          <w:u w:val="single"/>
        </w:rPr>
        <w:t>www.pwd.gov.bd</w:t>
      </w:r>
    </w:p>
    <w:p w:rsidR="00AE5026" w:rsidRPr="004A7815" w:rsidRDefault="00AE5026" w:rsidP="00AE5026">
      <w:pPr>
        <w:spacing w:line="240" w:lineRule="auto"/>
        <w:jc w:val="center"/>
        <w:rPr>
          <w:rFonts w:ascii="Arial" w:hAnsi="Arial" w:cs="Arial"/>
          <w:sz w:val="8"/>
          <w:szCs w:val="18"/>
        </w:rPr>
      </w:pPr>
    </w:p>
    <w:p w:rsidR="00AE5026" w:rsidRPr="004A7815" w:rsidRDefault="00AE5026" w:rsidP="00AE5026">
      <w:pPr>
        <w:spacing w:line="240" w:lineRule="auto"/>
        <w:jc w:val="center"/>
        <w:rPr>
          <w:sz w:val="2"/>
          <w:szCs w:val="48"/>
          <w:u w:val="single"/>
          <w:lang w:val="en-GB"/>
        </w:rPr>
      </w:pPr>
    </w:p>
    <w:p w:rsidR="00AE5026" w:rsidRPr="00067935" w:rsidRDefault="00AE5026" w:rsidP="00AE5026">
      <w:pPr>
        <w:spacing w:line="240" w:lineRule="auto"/>
        <w:jc w:val="center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 xml:space="preserve"> </w:t>
      </w:r>
    </w:p>
    <w:p w:rsidR="00AE5026" w:rsidRPr="00067935" w:rsidRDefault="00AE5026" w:rsidP="00AE5026">
      <w:pPr>
        <w:autoSpaceDE w:val="0"/>
        <w:autoSpaceDN w:val="0"/>
        <w:spacing w:before="3" w:line="240" w:lineRule="auto"/>
        <w:ind w:left="228"/>
        <w:rPr>
          <w:rFonts w:ascii="Arial" w:hAnsi="Arial" w:cs="Arial"/>
          <w:bCs/>
          <w:sz w:val="22"/>
        </w:rPr>
      </w:pPr>
    </w:p>
    <w:p w:rsidR="00AE5026" w:rsidRDefault="00AE5026" w:rsidP="00AE5026">
      <w:pPr>
        <w:autoSpaceDE w:val="0"/>
        <w:autoSpaceDN w:val="0"/>
        <w:spacing w:before="3" w:line="240" w:lineRule="auto"/>
      </w:pPr>
      <w:r w:rsidRPr="00126D94">
        <w:rPr>
          <w:bCs/>
        </w:rPr>
        <w:t>Memo No: 25.36.8500.110.14.131.16.</w:t>
      </w:r>
      <w:r w:rsidR="00C22B86">
        <w:rPr>
          <w:bCs/>
        </w:rPr>
        <w:t xml:space="preserve">  </w:t>
      </w:r>
      <w:proofErr w:type="gramStart"/>
      <w:r w:rsidR="000437B5">
        <w:rPr>
          <w:bCs/>
        </w:rPr>
        <w:t xml:space="preserve">1945 </w:t>
      </w:r>
      <w:r w:rsidR="00C22B86">
        <w:rPr>
          <w:bCs/>
        </w:rPr>
        <w:t xml:space="preserve"> </w:t>
      </w:r>
      <w:r w:rsidRPr="00126D94">
        <w:rPr>
          <w:bCs/>
        </w:rPr>
        <w:t>-</w:t>
      </w:r>
      <w:proofErr w:type="spellStart"/>
      <w:proofErr w:type="gramEnd"/>
      <w:r w:rsidRPr="00126D94">
        <w:rPr>
          <w:bCs/>
        </w:rPr>
        <w:t>pra</w:t>
      </w:r>
      <w:proofErr w:type="spellEnd"/>
      <w:r w:rsidRPr="00126D94">
        <w:rPr>
          <w:bCs/>
        </w:rPr>
        <w:t xml:space="preserve">                                                         </w:t>
      </w:r>
      <w:r w:rsidR="000437B5">
        <w:rPr>
          <w:bCs/>
        </w:rPr>
        <w:t xml:space="preserve">        </w:t>
      </w:r>
      <w:r w:rsidRPr="00126D94">
        <w:rPr>
          <w:bCs/>
        </w:rPr>
        <w:t xml:space="preserve">   Date:</w:t>
      </w:r>
      <w:r w:rsidRPr="00126D94">
        <w:rPr>
          <w:bCs/>
          <w:spacing w:val="-3"/>
        </w:rPr>
        <w:t xml:space="preserve"> </w:t>
      </w:r>
      <w:r>
        <w:rPr>
          <w:bCs/>
          <w:spacing w:val="-3"/>
        </w:rPr>
        <w:t>2</w:t>
      </w:r>
      <w:r w:rsidR="00C22B86">
        <w:rPr>
          <w:bCs/>
          <w:spacing w:val="-3"/>
        </w:rPr>
        <w:t>6</w:t>
      </w:r>
      <w:r w:rsidRPr="00126D94">
        <w:t>/0</w:t>
      </w:r>
      <w:r w:rsidR="00C22B86">
        <w:t>9</w:t>
      </w:r>
      <w:r w:rsidRPr="00126D94">
        <w:t>/2016</w:t>
      </w:r>
    </w:p>
    <w:p w:rsidR="00C22B86" w:rsidRPr="00126D94" w:rsidRDefault="00C22B86" w:rsidP="00AE5026">
      <w:pPr>
        <w:autoSpaceDE w:val="0"/>
        <w:autoSpaceDN w:val="0"/>
        <w:spacing w:before="3" w:line="240" w:lineRule="auto"/>
      </w:pPr>
    </w:p>
    <w:p w:rsidR="00AE5026" w:rsidRPr="00126D94" w:rsidRDefault="00AE5026" w:rsidP="00AE5026">
      <w:pPr>
        <w:autoSpaceDE w:val="0"/>
        <w:autoSpaceDN w:val="0"/>
        <w:spacing w:before="3" w:line="240" w:lineRule="auto"/>
      </w:pPr>
    </w:p>
    <w:p w:rsidR="00AE5026" w:rsidRPr="00126D94" w:rsidRDefault="00AE5026" w:rsidP="00AE5026">
      <w:pPr>
        <w:autoSpaceDE w:val="0"/>
        <w:autoSpaceDN w:val="0"/>
        <w:spacing w:before="3" w:line="240" w:lineRule="auto"/>
        <w:jc w:val="center"/>
        <w:rPr>
          <w:u w:val="double"/>
        </w:rPr>
      </w:pPr>
      <w:r w:rsidRPr="00126D94">
        <w:rPr>
          <w:sz w:val="26"/>
          <w:u w:val="double"/>
        </w:rPr>
        <w:t>CORRIGENDUM NOTICE</w:t>
      </w:r>
    </w:p>
    <w:p w:rsidR="00AE5026" w:rsidRPr="00126D94" w:rsidRDefault="00AE5026" w:rsidP="00AE5026">
      <w:pPr>
        <w:autoSpaceDE w:val="0"/>
        <w:autoSpaceDN w:val="0"/>
        <w:spacing w:before="3" w:line="240" w:lineRule="auto"/>
      </w:pPr>
    </w:p>
    <w:p w:rsidR="00AE5026" w:rsidRPr="004E6115" w:rsidRDefault="00AE5026" w:rsidP="00E5470D">
      <w:pPr>
        <w:autoSpaceDE w:val="0"/>
        <w:autoSpaceDN w:val="0"/>
        <w:spacing w:before="3" w:line="360" w:lineRule="auto"/>
        <w:rPr>
          <w:spacing w:val="-8"/>
        </w:rPr>
      </w:pPr>
      <w:r w:rsidRPr="00126D94">
        <w:tab/>
      </w:r>
      <w:r w:rsidRPr="004E6115">
        <w:t xml:space="preserve">This is to </w:t>
      </w:r>
      <w:r w:rsidR="00E5470D" w:rsidRPr="004E6115">
        <w:t>i</w:t>
      </w:r>
      <w:r w:rsidR="00E5470D">
        <w:t>n</w:t>
      </w:r>
      <w:r w:rsidR="00E5470D" w:rsidRPr="004E6115">
        <w:t>form</w:t>
      </w:r>
      <w:r w:rsidRPr="004E6115">
        <w:t xml:space="preserve"> for all concerned that the following correction have been made in the "Invitation for Tenders" by this office </w:t>
      </w:r>
      <w:r w:rsidRPr="00AE5026">
        <w:rPr>
          <w:bCs/>
          <w:szCs w:val="22"/>
        </w:rPr>
        <w:t>Memo No: 25.36.8500.110.14.001.16.1930-pra Date: 31</w:t>
      </w:r>
      <w:r w:rsidRPr="00AE5026">
        <w:rPr>
          <w:szCs w:val="22"/>
        </w:rPr>
        <w:t>/08/</w:t>
      </w:r>
      <w:proofErr w:type="gramStart"/>
      <w:r w:rsidRPr="00AE5026">
        <w:rPr>
          <w:szCs w:val="22"/>
        </w:rPr>
        <w:t>2016</w:t>
      </w:r>
      <w:r>
        <w:rPr>
          <w:szCs w:val="22"/>
        </w:rPr>
        <w:t xml:space="preserve"> </w:t>
      </w:r>
      <w:r w:rsidRPr="004E6115">
        <w:t xml:space="preserve"> IFT</w:t>
      </w:r>
      <w:proofErr w:type="gramEnd"/>
      <w:r w:rsidRPr="004E6115">
        <w:t xml:space="preserve"> No. 0</w:t>
      </w:r>
      <w:r>
        <w:t>3</w:t>
      </w:r>
      <w:r w:rsidRPr="004E6115">
        <w:t xml:space="preserve"> (Civil)/ 2016-2017 for "</w:t>
      </w:r>
      <w:r w:rsidRPr="004E6115">
        <w:rPr>
          <w:bCs/>
        </w:rPr>
        <w:t xml:space="preserve"> </w:t>
      </w:r>
      <w:r w:rsidR="00DC72AC" w:rsidRPr="000B6976">
        <w:rPr>
          <w:rFonts w:ascii="Arial" w:hAnsi="Arial" w:cs="Arial"/>
          <w:bCs/>
          <w:sz w:val="18"/>
          <w:szCs w:val="18"/>
        </w:rPr>
        <w:t xml:space="preserve">Construction of Chief Judicial Magistrate Court Building of 64 District one at </w:t>
      </w:r>
      <w:proofErr w:type="spellStart"/>
      <w:r w:rsidR="00DC72AC" w:rsidRPr="000B6976">
        <w:rPr>
          <w:rFonts w:ascii="Arial" w:hAnsi="Arial" w:cs="Arial"/>
          <w:bCs/>
          <w:sz w:val="18"/>
          <w:szCs w:val="18"/>
        </w:rPr>
        <w:t>Dinajpur</w:t>
      </w:r>
      <w:proofErr w:type="spellEnd"/>
      <w:r w:rsidR="00DC72AC" w:rsidRPr="000B6976">
        <w:rPr>
          <w:rFonts w:ascii="Arial" w:hAnsi="Arial" w:cs="Arial"/>
          <w:bCs/>
          <w:sz w:val="18"/>
          <w:szCs w:val="18"/>
        </w:rPr>
        <w:t xml:space="preserve"> (Vertical extension of Chief Judicial Magistrate Court Building from 5</w:t>
      </w:r>
      <w:r w:rsidR="00DC72AC" w:rsidRPr="000B6976">
        <w:rPr>
          <w:rFonts w:ascii="Arial" w:hAnsi="Arial" w:cs="Arial"/>
          <w:bCs/>
          <w:sz w:val="18"/>
          <w:szCs w:val="18"/>
          <w:vertAlign w:val="superscript"/>
        </w:rPr>
        <w:t>th</w:t>
      </w:r>
      <w:r w:rsidR="00DC72AC" w:rsidRPr="000B6976">
        <w:rPr>
          <w:rFonts w:ascii="Arial" w:hAnsi="Arial" w:cs="Arial"/>
          <w:bCs/>
          <w:sz w:val="18"/>
          <w:szCs w:val="18"/>
        </w:rPr>
        <w:t xml:space="preserve"> floor to 9</w:t>
      </w:r>
      <w:r w:rsidR="00DC72AC" w:rsidRPr="000B6976">
        <w:rPr>
          <w:rFonts w:ascii="Arial" w:hAnsi="Arial" w:cs="Arial"/>
          <w:bCs/>
          <w:sz w:val="18"/>
          <w:szCs w:val="18"/>
          <w:vertAlign w:val="superscript"/>
        </w:rPr>
        <w:t>th</w:t>
      </w:r>
      <w:r w:rsidR="00DC72AC" w:rsidRPr="000B6976">
        <w:rPr>
          <w:rFonts w:ascii="Arial" w:hAnsi="Arial" w:cs="Arial"/>
          <w:bCs/>
          <w:sz w:val="18"/>
          <w:szCs w:val="18"/>
        </w:rPr>
        <w:t xml:space="preserve"> floor) in/c Civil, Sanitary,</w:t>
      </w:r>
      <w:r w:rsidR="00DC72AC">
        <w:rPr>
          <w:rFonts w:ascii="Arial" w:hAnsi="Arial" w:cs="Arial"/>
          <w:bCs/>
          <w:sz w:val="18"/>
          <w:szCs w:val="18"/>
        </w:rPr>
        <w:t xml:space="preserve"> </w:t>
      </w:r>
      <w:r w:rsidR="00DC72AC" w:rsidRPr="000B6976">
        <w:rPr>
          <w:rFonts w:ascii="Arial" w:hAnsi="Arial" w:cs="Arial"/>
          <w:bCs/>
          <w:sz w:val="18"/>
          <w:szCs w:val="18"/>
        </w:rPr>
        <w:t>Electrical and Ancillary works during the FY 2016-2017 Eng.</w:t>
      </w:r>
      <w:r w:rsidRPr="004E6115">
        <w:rPr>
          <w:spacing w:val="-8"/>
        </w:rPr>
        <w:t xml:space="preserve">" </w:t>
      </w:r>
    </w:p>
    <w:p w:rsidR="00AE5026" w:rsidRDefault="00AE5026" w:rsidP="00AE5026">
      <w:pPr>
        <w:autoSpaceDE w:val="0"/>
        <w:autoSpaceDN w:val="0"/>
        <w:spacing w:before="3" w:line="240" w:lineRule="auto"/>
        <w:rPr>
          <w:rFonts w:ascii="Arial" w:hAnsi="Arial" w:cs="Arial"/>
          <w:spacing w:val="-8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278"/>
        <w:gridCol w:w="4410"/>
        <w:gridCol w:w="4032"/>
      </w:tblGrid>
      <w:tr w:rsidR="00AE5026" w:rsidRPr="00126D94" w:rsidTr="00DD40A0">
        <w:tc>
          <w:tcPr>
            <w:tcW w:w="1278" w:type="dxa"/>
          </w:tcPr>
          <w:p w:rsidR="00AE5026" w:rsidRPr="00126D94" w:rsidRDefault="00AE5026" w:rsidP="00DD40A0">
            <w:pPr>
              <w:autoSpaceDE w:val="0"/>
              <w:autoSpaceDN w:val="0"/>
              <w:spacing w:before="3" w:line="240" w:lineRule="auto"/>
              <w:jc w:val="center"/>
              <w:rPr>
                <w:bCs/>
                <w:sz w:val="16"/>
                <w:szCs w:val="22"/>
              </w:rPr>
            </w:pPr>
            <w:r w:rsidRPr="00126D94">
              <w:rPr>
                <w:bCs/>
                <w:sz w:val="16"/>
                <w:szCs w:val="22"/>
              </w:rPr>
              <w:t>Description</w:t>
            </w:r>
          </w:p>
        </w:tc>
        <w:tc>
          <w:tcPr>
            <w:tcW w:w="4410" w:type="dxa"/>
          </w:tcPr>
          <w:p w:rsidR="00AE5026" w:rsidRPr="00126D94" w:rsidRDefault="00AE5026" w:rsidP="008720E3">
            <w:pPr>
              <w:autoSpaceDE w:val="0"/>
              <w:autoSpaceDN w:val="0"/>
              <w:spacing w:before="3" w:line="240" w:lineRule="auto"/>
              <w:jc w:val="center"/>
              <w:rPr>
                <w:bCs/>
                <w:sz w:val="16"/>
                <w:szCs w:val="22"/>
              </w:rPr>
            </w:pPr>
            <w:r w:rsidRPr="00126D94">
              <w:rPr>
                <w:bCs/>
                <w:sz w:val="16"/>
                <w:szCs w:val="22"/>
              </w:rPr>
              <w:t xml:space="preserve">As mentioned in </w:t>
            </w:r>
            <w:r w:rsidR="008720E3">
              <w:rPr>
                <w:bCs/>
                <w:sz w:val="16"/>
                <w:szCs w:val="22"/>
              </w:rPr>
              <w:t>BOQ</w:t>
            </w:r>
          </w:p>
        </w:tc>
        <w:tc>
          <w:tcPr>
            <w:tcW w:w="4032" w:type="dxa"/>
          </w:tcPr>
          <w:p w:rsidR="00AE5026" w:rsidRPr="00126D94" w:rsidRDefault="00AE5026" w:rsidP="00DD40A0">
            <w:pPr>
              <w:autoSpaceDE w:val="0"/>
              <w:autoSpaceDN w:val="0"/>
              <w:spacing w:before="3" w:line="240" w:lineRule="auto"/>
              <w:jc w:val="center"/>
              <w:rPr>
                <w:bCs/>
                <w:sz w:val="16"/>
                <w:szCs w:val="22"/>
              </w:rPr>
            </w:pPr>
            <w:r w:rsidRPr="00126D94">
              <w:rPr>
                <w:bCs/>
                <w:sz w:val="16"/>
                <w:szCs w:val="22"/>
              </w:rPr>
              <w:t>To be replaced as</w:t>
            </w:r>
          </w:p>
        </w:tc>
      </w:tr>
      <w:tr w:rsidR="00AE5026" w:rsidRPr="00126D94" w:rsidTr="00DD40A0">
        <w:tc>
          <w:tcPr>
            <w:tcW w:w="1278" w:type="dxa"/>
          </w:tcPr>
          <w:p w:rsidR="00AE5026" w:rsidRPr="00126D94" w:rsidRDefault="00AE5026" w:rsidP="00DD40A0">
            <w:pPr>
              <w:autoSpaceDE w:val="0"/>
              <w:autoSpaceDN w:val="0"/>
              <w:spacing w:before="3" w:line="240" w:lineRule="auto"/>
              <w:jc w:val="center"/>
              <w:rPr>
                <w:bCs/>
                <w:sz w:val="16"/>
                <w:szCs w:val="22"/>
              </w:rPr>
            </w:pPr>
            <w:r w:rsidRPr="00126D94">
              <w:rPr>
                <w:bCs/>
                <w:sz w:val="16"/>
                <w:szCs w:val="22"/>
              </w:rPr>
              <w:t>1</w:t>
            </w:r>
          </w:p>
        </w:tc>
        <w:tc>
          <w:tcPr>
            <w:tcW w:w="4410" w:type="dxa"/>
          </w:tcPr>
          <w:p w:rsidR="00AE5026" w:rsidRPr="00126D94" w:rsidRDefault="00AE5026" w:rsidP="00DD40A0">
            <w:pPr>
              <w:autoSpaceDE w:val="0"/>
              <w:autoSpaceDN w:val="0"/>
              <w:spacing w:before="3" w:line="240" w:lineRule="auto"/>
              <w:jc w:val="center"/>
              <w:rPr>
                <w:bCs/>
                <w:sz w:val="16"/>
                <w:szCs w:val="22"/>
              </w:rPr>
            </w:pPr>
            <w:r w:rsidRPr="00126D94">
              <w:rPr>
                <w:bCs/>
                <w:sz w:val="16"/>
                <w:szCs w:val="22"/>
              </w:rPr>
              <w:t>2</w:t>
            </w:r>
          </w:p>
        </w:tc>
        <w:tc>
          <w:tcPr>
            <w:tcW w:w="4032" w:type="dxa"/>
          </w:tcPr>
          <w:p w:rsidR="00AE5026" w:rsidRPr="00126D94" w:rsidRDefault="00AE5026" w:rsidP="00DD40A0">
            <w:pPr>
              <w:autoSpaceDE w:val="0"/>
              <w:autoSpaceDN w:val="0"/>
              <w:spacing w:before="3" w:line="240" w:lineRule="auto"/>
              <w:jc w:val="center"/>
              <w:rPr>
                <w:bCs/>
                <w:sz w:val="16"/>
                <w:szCs w:val="22"/>
              </w:rPr>
            </w:pPr>
            <w:r w:rsidRPr="00126D94">
              <w:rPr>
                <w:bCs/>
                <w:sz w:val="16"/>
                <w:szCs w:val="22"/>
              </w:rPr>
              <w:t>3</w:t>
            </w:r>
          </w:p>
        </w:tc>
      </w:tr>
      <w:tr w:rsidR="00AE5026" w:rsidRPr="00126D94" w:rsidTr="00DD40A0">
        <w:trPr>
          <w:trHeight w:val="204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AE5026" w:rsidRPr="001E4731" w:rsidRDefault="00DC72AC" w:rsidP="00DD40A0">
            <w:pPr>
              <w:autoSpaceDE w:val="0"/>
              <w:autoSpaceDN w:val="0"/>
              <w:spacing w:before="3" w:line="240" w:lineRule="auto"/>
              <w:jc w:val="center"/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BOQ. </w:t>
            </w:r>
            <w:proofErr w:type="spellStart"/>
            <w:r>
              <w:rPr>
                <w:bCs/>
                <w:sz w:val="16"/>
                <w:szCs w:val="22"/>
              </w:rPr>
              <w:t>Sl</w:t>
            </w:r>
            <w:proofErr w:type="spellEnd"/>
            <w:r>
              <w:rPr>
                <w:bCs/>
                <w:sz w:val="16"/>
                <w:szCs w:val="22"/>
              </w:rPr>
              <w:t xml:space="preserve"> No- 30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EE42C2" w:rsidRPr="000238B2" w:rsidRDefault="00EE42C2" w:rsidP="00EE42C2">
            <w:pPr>
              <w:spacing w:line="240" w:lineRule="auto"/>
            </w:pPr>
            <w:r w:rsidRPr="000238B2">
              <w:t xml:space="preserve">Groove cutting in brick work, R.C.C floor, including cost for concealing of pipe work (12 mm and 20 mm </w:t>
            </w:r>
            <w:proofErr w:type="spellStart"/>
            <w:r w:rsidRPr="000238B2">
              <w:t>dia</w:t>
            </w:r>
            <w:proofErr w:type="spellEnd"/>
            <w:r w:rsidRPr="000238B2">
              <w:t>) in brick wall by cutting groove in wall, lintel, beam etc. by any means carefully without damaging the structure and filling the grooves with C.C (4:2:1) after laying of pipe including cost of scaffolding, finishing, curing etc. all complete approved and accepted by the Engineer.</w:t>
            </w:r>
          </w:p>
          <w:p w:rsidR="00AE5026" w:rsidRPr="00126D94" w:rsidRDefault="00EE42C2" w:rsidP="00EE42C2">
            <w:pPr>
              <w:autoSpaceDE w:val="0"/>
              <w:autoSpaceDN w:val="0"/>
              <w:spacing w:before="3" w:line="240" w:lineRule="auto"/>
              <w:rPr>
                <w:sz w:val="16"/>
                <w:szCs w:val="18"/>
              </w:rPr>
            </w:pPr>
            <w:r w:rsidRPr="000238B2">
              <w:t xml:space="preserve">Groove Size 40 x 40 mm (For laying 12 mm to 20 mm </w:t>
            </w:r>
            <w:proofErr w:type="spellStart"/>
            <w:r w:rsidRPr="000238B2">
              <w:t>dia</w:t>
            </w:r>
            <w:proofErr w:type="spellEnd"/>
            <w:r w:rsidRPr="000238B2">
              <w:t xml:space="preserve"> pipes)</w:t>
            </w:r>
          </w:p>
        </w:tc>
        <w:tc>
          <w:tcPr>
            <w:tcW w:w="4032" w:type="dxa"/>
            <w:tcBorders>
              <w:top w:val="single" w:sz="4" w:space="0" w:color="auto"/>
            </w:tcBorders>
          </w:tcPr>
          <w:p w:rsidR="00AE5026" w:rsidRPr="00126D94" w:rsidRDefault="008720E3" w:rsidP="008720E3">
            <w:pPr>
              <w:autoSpaceDE w:val="0"/>
              <w:autoSpaceDN w:val="0"/>
              <w:spacing w:before="3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Will be Omitted</w:t>
            </w:r>
          </w:p>
        </w:tc>
      </w:tr>
    </w:tbl>
    <w:p w:rsidR="00AE5026" w:rsidRPr="00E027CB" w:rsidRDefault="00AE5026" w:rsidP="00AE5026">
      <w:pPr>
        <w:autoSpaceDE w:val="0"/>
        <w:autoSpaceDN w:val="0"/>
        <w:spacing w:before="3" w:line="240" w:lineRule="auto"/>
        <w:rPr>
          <w:bCs/>
          <w:sz w:val="22"/>
          <w:szCs w:val="22"/>
        </w:rPr>
      </w:pPr>
    </w:p>
    <w:p w:rsidR="00AE5026" w:rsidRDefault="00AE5026" w:rsidP="00AE5026">
      <w:r>
        <w:tab/>
        <w:t>All other terms and condition will remain unchanged. This corrigendum will be a part and parcel of this Tender.</w:t>
      </w:r>
    </w:p>
    <w:p w:rsidR="00AE5026" w:rsidRDefault="00AE5026" w:rsidP="00AE5026"/>
    <w:p w:rsidR="00AE5026" w:rsidRDefault="003841B9" w:rsidP="00AE502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6.1pt;margin-top:10.5pt;width:90pt;height:45pt;z-index:251658240">
            <v:imagedata r:id="rId4" o:title=""/>
          </v:shape>
          <o:OLEObject Type="Embed" ProgID="Photoshop.Image.6" ShapeID="_x0000_s1026" DrawAspect="Content" ObjectID="_1536480643" r:id="rId5">
            <o:FieldCodes>\s</o:FieldCodes>
          </o:OLEObject>
        </w:pict>
      </w:r>
    </w:p>
    <w:p w:rsidR="00DE0A5F" w:rsidRDefault="00DE0A5F" w:rsidP="00AE5026"/>
    <w:p w:rsidR="00DE0A5F" w:rsidRDefault="00DE0A5F" w:rsidP="00AE5026"/>
    <w:p w:rsidR="00AE5026" w:rsidRPr="00156B43" w:rsidRDefault="00AE5026" w:rsidP="00AE5026">
      <w:pPr>
        <w:spacing w:line="240" w:lineRule="auto"/>
        <w:ind w:left="5040"/>
        <w:contextualSpacing/>
        <w:jc w:val="center"/>
        <w:rPr>
          <w:w w:val="80"/>
          <w:szCs w:val="14"/>
        </w:rPr>
      </w:pPr>
      <w:r w:rsidRPr="00156B43">
        <w:rPr>
          <w:w w:val="80"/>
          <w:szCs w:val="14"/>
        </w:rPr>
        <w:t xml:space="preserve">(Md. </w:t>
      </w:r>
      <w:proofErr w:type="spellStart"/>
      <w:r w:rsidRPr="00156B43">
        <w:rPr>
          <w:w w:val="80"/>
          <w:szCs w:val="14"/>
        </w:rPr>
        <w:t>Aminul</w:t>
      </w:r>
      <w:proofErr w:type="spellEnd"/>
      <w:r w:rsidRPr="00156B43">
        <w:rPr>
          <w:w w:val="80"/>
          <w:szCs w:val="14"/>
        </w:rPr>
        <w:t xml:space="preserve"> Islam Khan)</w:t>
      </w:r>
    </w:p>
    <w:p w:rsidR="00AE5026" w:rsidRPr="00156B43" w:rsidRDefault="00AE5026" w:rsidP="00AE5026">
      <w:pPr>
        <w:spacing w:line="240" w:lineRule="auto"/>
        <w:ind w:left="5040"/>
        <w:contextualSpacing/>
        <w:jc w:val="center"/>
        <w:rPr>
          <w:w w:val="80"/>
          <w:szCs w:val="14"/>
        </w:rPr>
      </w:pPr>
      <w:r w:rsidRPr="00156B43">
        <w:rPr>
          <w:w w:val="80"/>
          <w:szCs w:val="14"/>
        </w:rPr>
        <w:t>Superintending Engineer,</w:t>
      </w:r>
    </w:p>
    <w:p w:rsidR="00AE5026" w:rsidRDefault="00AE5026" w:rsidP="00AE5026">
      <w:pPr>
        <w:spacing w:line="240" w:lineRule="auto"/>
        <w:ind w:left="5040"/>
        <w:contextualSpacing/>
        <w:jc w:val="center"/>
        <w:rPr>
          <w:w w:val="80"/>
          <w:szCs w:val="14"/>
        </w:rPr>
      </w:pPr>
      <w:proofErr w:type="spellStart"/>
      <w:r w:rsidRPr="00156B43">
        <w:rPr>
          <w:w w:val="80"/>
          <w:szCs w:val="14"/>
        </w:rPr>
        <w:t>Rangpur</w:t>
      </w:r>
      <w:proofErr w:type="spellEnd"/>
      <w:r w:rsidRPr="00156B43">
        <w:rPr>
          <w:w w:val="80"/>
          <w:szCs w:val="14"/>
        </w:rPr>
        <w:t xml:space="preserve"> PWD Circle, </w:t>
      </w:r>
      <w:proofErr w:type="spellStart"/>
      <w:r w:rsidRPr="00156B43">
        <w:rPr>
          <w:w w:val="80"/>
          <w:szCs w:val="14"/>
        </w:rPr>
        <w:t>Rangpur</w:t>
      </w:r>
      <w:proofErr w:type="spellEnd"/>
    </w:p>
    <w:sectPr w:rsidR="00AE5026" w:rsidSect="00E027CB">
      <w:pgSz w:w="12240" w:h="15840"/>
      <w:pgMar w:top="720" w:right="1008" w:bottom="72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0E96"/>
    <w:rsid w:val="00042742"/>
    <w:rsid w:val="000437B5"/>
    <w:rsid w:val="00126D94"/>
    <w:rsid w:val="00135FA8"/>
    <w:rsid w:val="00156B43"/>
    <w:rsid w:val="001E4731"/>
    <w:rsid w:val="001F646B"/>
    <w:rsid w:val="00233D5D"/>
    <w:rsid w:val="002D5485"/>
    <w:rsid w:val="003841B9"/>
    <w:rsid w:val="004B1B02"/>
    <w:rsid w:val="004E6115"/>
    <w:rsid w:val="005D264C"/>
    <w:rsid w:val="005F091B"/>
    <w:rsid w:val="006B27A4"/>
    <w:rsid w:val="007340C9"/>
    <w:rsid w:val="00785723"/>
    <w:rsid w:val="00787D82"/>
    <w:rsid w:val="007910BC"/>
    <w:rsid w:val="007D3ABC"/>
    <w:rsid w:val="0082711A"/>
    <w:rsid w:val="008720E3"/>
    <w:rsid w:val="00991813"/>
    <w:rsid w:val="009C6666"/>
    <w:rsid w:val="00A104B8"/>
    <w:rsid w:val="00AE5026"/>
    <w:rsid w:val="00C20E96"/>
    <w:rsid w:val="00C22B86"/>
    <w:rsid w:val="00D02A02"/>
    <w:rsid w:val="00D42055"/>
    <w:rsid w:val="00DC72AC"/>
    <w:rsid w:val="00DD7E64"/>
    <w:rsid w:val="00DE0A5F"/>
    <w:rsid w:val="00E027CB"/>
    <w:rsid w:val="00E5470D"/>
    <w:rsid w:val="00EE42C2"/>
    <w:rsid w:val="00F65FC2"/>
    <w:rsid w:val="00F9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C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</dc:creator>
  <cp:lastModifiedBy>my</cp:lastModifiedBy>
  <cp:revision>3</cp:revision>
  <cp:lastPrinted>2016-09-26T11:59:00Z</cp:lastPrinted>
  <dcterms:created xsi:type="dcterms:W3CDTF">2016-09-26T12:13:00Z</dcterms:created>
  <dcterms:modified xsi:type="dcterms:W3CDTF">2016-09-27T05:24:00Z</dcterms:modified>
</cp:coreProperties>
</file>