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6F" w:rsidRPr="00B004EE" w:rsidRDefault="005E516F" w:rsidP="00036D01">
      <w:pPr>
        <w:spacing w:line="216" w:lineRule="auto"/>
        <w:jc w:val="center"/>
        <w:rPr>
          <w:rFonts w:ascii="Cambria" w:hAnsi="Cambria"/>
          <w:sz w:val="18"/>
          <w:szCs w:val="18"/>
        </w:rPr>
      </w:pPr>
    </w:p>
    <w:p w:rsidR="00036D01" w:rsidRPr="00B004EE" w:rsidRDefault="00036D01" w:rsidP="00036D01">
      <w:pPr>
        <w:spacing w:line="216" w:lineRule="auto"/>
        <w:jc w:val="center"/>
        <w:rPr>
          <w:rStyle w:val="Emphasis"/>
          <w:b/>
          <w:bCs/>
          <w:i w:val="0"/>
          <w:iCs w:val="0"/>
          <w:sz w:val="20"/>
          <w:szCs w:val="20"/>
        </w:rPr>
      </w:pPr>
      <w:r w:rsidRPr="00B004EE">
        <w:rPr>
          <w:rStyle w:val="Emphasis"/>
          <w:b/>
          <w:bCs/>
          <w:i w:val="0"/>
          <w:iCs w:val="0"/>
          <w:sz w:val="20"/>
          <w:szCs w:val="20"/>
        </w:rPr>
        <w:t xml:space="preserve">Government </w:t>
      </w:r>
      <w:proofErr w:type="gramStart"/>
      <w:r w:rsidRPr="00B004EE">
        <w:rPr>
          <w:rStyle w:val="Emphasis"/>
          <w:b/>
          <w:bCs/>
          <w:i w:val="0"/>
          <w:iCs w:val="0"/>
          <w:sz w:val="20"/>
          <w:szCs w:val="20"/>
        </w:rPr>
        <w:t>Of</w:t>
      </w:r>
      <w:proofErr w:type="gramEnd"/>
      <w:r w:rsidRPr="00B004EE">
        <w:rPr>
          <w:rStyle w:val="Emphasis"/>
          <w:b/>
          <w:bCs/>
          <w:i w:val="0"/>
          <w:iCs w:val="0"/>
          <w:sz w:val="20"/>
          <w:szCs w:val="20"/>
        </w:rPr>
        <w:t xml:space="preserve"> the People’s Republic of Bangladesh</w:t>
      </w:r>
    </w:p>
    <w:p w:rsidR="00036D01" w:rsidRPr="00B004EE" w:rsidRDefault="00036D01" w:rsidP="00036D01">
      <w:pPr>
        <w:spacing w:line="216" w:lineRule="auto"/>
        <w:jc w:val="center"/>
        <w:rPr>
          <w:rStyle w:val="Emphasis"/>
          <w:i w:val="0"/>
          <w:iCs w:val="0"/>
          <w:sz w:val="20"/>
          <w:szCs w:val="20"/>
        </w:rPr>
      </w:pPr>
      <w:r w:rsidRPr="00B004EE">
        <w:rPr>
          <w:rStyle w:val="Emphasis"/>
          <w:i w:val="0"/>
          <w:iCs w:val="0"/>
          <w:sz w:val="20"/>
          <w:szCs w:val="20"/>
        </w:rPr>
        <w:t>Office of the Executive Engineer</w:t>
      </w:r>
    </w:p>
    <w:p w:rsidR="00036D01" w:rsidRPr="00B004EE" w:rsidRDefault="00036D01" w:rsidP="00036D01">
      <w:pPr>
        <w:spacing w:line="216" w:lineRule="auto"/>
        <w:jc w:val="center"/>
        <w:rPr>
          <w:rStyle w:val="Emphasis"/>
          <w:i w:val="0"/>
          <w:iCs w:val="0"/>
          <w:sz w:val="20"/>
          <w:szCs w:val="20"/>
        </w:rPr>
      </w:pPr>
      <w:r w:rsidRPr="00B004EE">
        <w:rPr>
          <w:rStyle w:val="Emphasis"/>
          <w:i w:val="0"/>
          <w:iCs w:val="0"/>
          <w:sz w:val="20"/>
          <w:szCs w:val="20"/>
        </w:rPr>
        <w:t>Cox’s Bazar PWD Division, Cox’s Bazar.</w:t>
      </w:r>
    </w:p>
    <w:p w:rsidR="00036D01" w:rsidRPr="00B004EE" w:rsidRDefault="00036D01" w:rsidP="00036D01">
      <w:pPr>
        <w:tabs>
          <w:tab w:val="left" w:pos="3225"/>
        </w:tabs>
        <w:spacing w:line="216" w:lineRule="auto"/>
        <w:jc w:val="center"/>
        <w:rPr>
          <w:rStyle w:val="Emphasis"/>
          <w:i w:val="0"/>
          <w:iCs w:val="0"/>
          <w:sz w:val="20"/>
          <w:szCs w:val="20"/>
        </w:rPr>
      </w:pPr>
      <w:r w:rsidRPr="00B004EE">
        <w:rPr>
          <w:rStyle w:val="Emphasis"/>
          <w:i w:val="0"/>
          <w:iCs w:val="0"/>
          <w:sz w:val="20"/>
          <w:szCs w:val="20"/>
        </w:rPr>
        <w:t xml:space="preserve">Phone </w:t>
      </w:r>
      <w:proofErr w:type="gramStart"/>
      <w:r w:rsidRPr="00B004EE">
        <w:rPr>
          <w:rStyle w:val="Emphasis"/>
          <w:i w:val="0"/>
          <w:iCs w:val="0"/>
          <w:sz w:val="20"/>
          <w:szCs w:val="20"/>
        </w:rPr>
        <w:t>No :0341</w:t>
      </w:r>
      <w:proofErr w:type="gramEnd"/>
      <w:r w:rsidRPr="00B004EE">
        <w:rPr>
          <w:rStyle w:val="Emphasis"/>
          <w:i w:val="0"/>
          <w:iCs w:val="0"/>
          <w:sz w:val="20"/>
          <w:szCs w:val="20"/>
        </w:rPr>
        <w:t>-63547 &amp; Fax No: 0341-63547</w:t>
      </w:r>
    </w:p>
    <w:p w:rsidR="00036D01" w:rsidRPr="00033DE5" w:rsidRDefault="00036D01" w:rsidP="00036D01">
      <w:pPr>
        <w:pStyle w:val="BodyText"/>
        <w:rPr>
          <w:rStyle w:val="Emphasis"/>
          <w:rFonts w:ascii="Times New Roman" w:hAnsi="Times New Roman" w:cstheme="minorBidi"/>
          <w:b w:val="0"/>
          <w:bCs w:val="0"/>
          <w:i w:val="0"/>
          <w:iCs w:val="0"/>
          <w:sz w:val="18"/>
          <w:lang w:bidi="bn-BD"/>
        </w:rPr>
      </w:pPr>
      <w:proofErr w:type="gramStart"/>
      <w:r w:rsidRPr="00B004EE">
        <w:rPr>
          <w:rStyle w:val="Emphasis"/>
          <w:b w:val="0"/>
          <w:bCs w:val="0"/>
          <w:i w:val="0"/>
          <w:iCs w:val="0"/>
          <w:sz w:val="18"/>
          <w:szCs w:val="18"/>
        </w:rPr>
        <w:t>Memo No.</w:t>
      </w:r>
      <w:proofErr w:type="gramEnd"/>
      <w:r w:rsidRPr="00B004EE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: </w:t>
      </w:r>
      <w:r w:rsidR="00016DBB" w:rsidRPr="00B004EE">
        <w:rPr>
          <w:rStyle w:val="Emphasis"/>
          <w:b w:val="0"/>
          <w:bCs w:val="0"/>
          <w:i w:val="0"/>
          <w:iCs w:val="0"/>
          <w:sz w:val="18"/>
          <w:szCs w:val="18"/>
        </w:rPr>
        <w:t>25.36.2200.121.07.</w:t>
      </w:r>
      <w:r w:rsidR="00016DBB"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18"/>
          <w:szCs w:val="18"/>
        </w:rPr>
        <w:t>1</w:t>
      </w:r>
      <w:r w:rsidR="00016DBB"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18"/>
          <w:szCs w:val="18"/>
          <w:rtl/>
          <w:cs/>
        </w:rPr>
        <w:t>7</w:t>
      </w:r>
      <w:r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18"/>
          <w:szCs w:val="18"/>
        </w:rPr>
        <w:t>/</w:t>
      </w:r>
      <w:r w:rsidR="00EF4E78"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18"/>
          <w:szCs w:val="18"/>
          <w:rtl/>
          <w:cs/>
        </w:rPr>
        <w:t>1652</w:t>
      </w:r>
      <w:r w:rsidR="00EF4E78" w:rsidRPr="00B004EE">
        <w:rPr>
          <w:rStyle w:val="Emphasis"/>
          <w:b w:val="0"/>
          <w:bCs w:val="0"/>
          <w:i w:val="0"/>
          <w:iCs w:val="0"/>
          <w:sz w:val="18"/>
          <w:szCs w:val="18"/>
        </w:rPr>
        <w:tab/>
      </w:r>
      <w:r w:rsidR="00EF4E78" w:rsidRPr="00B004EE">
        <w:rPr>
          <w:rStyle w:val="Emphasis"/>
          <w:b w:val="0"/>
          <w:bCs w:val="0"/>
          <w:i w:val="0"/>
          <w:iCs w:val="0"/>
          <w:sz w:val="18"/>
          <w:szCs w:val="18"/>
        </w:rPr>
        <w:tab/>
      </w:r>
      <w:r w:rsidR="00EF4E78" w:rsidRPr="00B004EE">
        <w:rPr>
          <w:rStyle w:val="Emphasis"/>
          <w:b w:val="0"/>
          <w:bCs w:val="0"/>
          <w:i w:val="0"/>
          <w:iCs w:val="0"/>
          <w:sz w:val="18"/>
          <w:szCs w:val="18"/>
        </w:rPr>
        <w:tab/>
      </w:r>
      <w:r w:rsidR="00EF4E78" w:rsidRPr="00B004EE">
        <w:rPr>
          <w:rStyle w:val="Emphasis"/>
          <w:b w:val="0"/>
          <w:bCs w:val="0"/>
          <w:i w:val="0"/>
          <w:iCs w:val="0"/>
          <w:sz w:val="18"/>
          <w:szCs w:val="18"/>
        </w:rPr>
        <w:tab/>
      </w:r>
      <w:r w:rsidR="00EF4E78" w:rsidRPr="00033DE5">
        <w:rPr>
          <w:rStyle w:val="Emphasis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  <w:rtl/>
          <w:cs/>
        </w:rPr>
        <w:t xml:space="preserve">    </w:t>
      </w:r>
      <w:proofErr w:type="gramStart"/>
      <w:r w:rsidRPr="00033DE5">
        <w:rPr>
          <w:rStyle w:val="Emphasis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Date :</w:t>
      </w:r>
      <w:r w:rsidR="00033DE5"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18"/>
          <w:szCs w:val="18"/>
          <w:cs/>
          <w:lang w:bidi="bn-BD"/>
        </w:rPr>
        <w:t>30</w:t>
      </w:r>
      <w:proofErr w:type="gramEnd"/>
      <w:r w:rsidR="00033DE5"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18"/>
          <w:szCs w:val="18"/>
          <w:cs/>
          <w:lang w:bidi="bn-BD"/>
        </w:rPr>
        <w:t>/03/2017</w:t>
      </w:r>
    </w:p>
    <w:p w:rsidR="00036D01" w:rsidRPr="00B004EE" w:rsidRDefault="00036D01" w:rsidP="00036D01">
      <w:pPr>
        <w:pStyle w:val="BodyText"/>
        <w:jc w:val="center"/>
        <w:rPr>
          <w:rStyle w:val="Emphasis"/>
          <w:i w:val="0"/>
          <w:iCs w:val="0"/>
          <w:u w:val="single"/>
        </w:rPr>
      </w:pPr>
      <w:r w:rsidRPr="00B004EE">
        <w:rPr>
          <w:rStyle w:val="Emphasis"/>
          <w:i w:val="0"/>
          <w:iCs w:val="0"/>
          <w:u w:val="single"/>
        </w:rPr>
        <w:t>'' 1st</w:t>
      </w:r>
      <w:r w:rsidR="0017231B" w:rsidRPr="00B004EE">
        <w:rPr>
          <w:rStyle w:val="Emphasis"/>
          <w:rFonts w:hint="cs"/>
          <w:i w:val="0"/>
          <w:iCs w:val="0"/>
          <w:u w:val="single"/>
          <w:rtl/>
          <w:cs/>
        </w:rPr>
        <w:t xml:space="preserve"> </w:t>
      </w:r>
      <w:r w:rsidRPr="00B004EE">
        <w:rPr>
          <w:rStyle w:val="Emphasis"/>
          <w:i w:val="0"/>
          <w:iCs w:val="0"/>
          <w:u w:val="single"/>
        </w:rPr>
        <w:t>Corrigendum Notice''</w:t>
      </w:r>
    </w:p>
    <w:p w:rsidR="00036D01" w:rsidRPr="00B004EE" w:rsidRDefault="0017231B" w:rsidP="00F323B2">
      <w:pPr>
        <w:jc w:val="both"/>
        <w:rPr>
          <w:rStyle w:val="Emphasis"/>
          <w:i w:val="0"/>
          <w:iCs w:val="0"/>
          <w:sz w:val="18"/>
          <w:szCs w:val="18"/>
        </w:rPr>
      </w:pPr>
      <w:r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 xml:space="preserve"> </w:t>
      </w:r>
      <w:r w:rsidR="0033585E" w:rsidRPr="00B004EE">
        <w:rPr>
          <w:rStyle w:val="Emphasis"/>
          <w:rFonts w:cstheme="minorBidi" w:hint="cs"/>
          <w:i w:val="0"/>
          <w:iCs w:val="0"/>
          <w:sz w:val="18"/>
          <w:szCs w:val="22"/>
          <w:cs/>
          <w:lang w:bidi="bn-BD"/>
        </w:rPr>
        <w:t xml:space="preserve">  </w:t>
      </w:r>
      <w:r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 xml:space="preserve"> </w:t>
      </w:r>
      <w:r w:rsidR="00036D01" w:rsidRPr="00B004EE">
        <w:rPr>
          <w:rStyle w:val="Emphasis"/>
          <w:i w:val="0"/>
          <w:iCs w:val="0"/>
          <w:sz w:val="18"/>
          <w:szCs w:val="18"/>
        </w:rPr>
        <w:t xml:space="preserve">It is hereby notified to all concern that the work of  “Constructing Administrative Building Sailors Barrack &amp; Other Facilities at Three Cost Guard Stations one at </w:t>
      </w:r>
      <w:proofErr w:type="spellStart"/>
      <w:r w:rsidR="00036D01" w:rsidRPr="00B004EE">
        <w:rPr>
          <w:rStyle w:val="Emphasis"/>
          <w:i w:val="0"/>
          <w:iCs w:val="0"/>
          <w:sz w:val="18"/>
          <w:szCs w:val="18"/>
        </w:rPr>
        <w:t>Teknaf</w:t>
      </w:r>
      <w:proofErr w:type="spellEnd"/>
      <w:r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 xml:space="preserve"> </w:t>
      </w:r>
      <w:proofErr w:type="spellStart"/>
      <w:r w:rsidR="00036D01" w:rsidRPr="00B004EE">
        <w:rPr>
          <w:rStyle w:val="Emphasis"/>
          <w:i w:val="0"/>
          <w:iCs w:val="0"/>
          <w:sz w:val="18"/>
          <w:szCs w:val="18"/>
        </w:rPr>
        <w:t>Coxs</w:t>
      </w:r>
      <w:proofErr w:type="spellEnd"/>
      <w:r w:rsidR="00036D01" w:rsidRPr="00B004EE">
        <w:rPr>
          <w:rStyle w:val="Emphasis"/>
          <w:i w:val="0"/>
          <w:iCs w:val="0"/>
          <w:sz w:val="18"/>
          <w:szCs w:val="18"/>
        </w:rPr>
        <w:t xml:space="preserve"> bazar. </w:t>
      </w:r>
      <w:r w:rsidR="00D059BA"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>S</w:t>
      </w:r>
      <w:proofErr w:type="spellStart"/>
      <w:r w:rsidR="00036D01" w:rsidRPr="00B004EE">
        <w:rPr>
          <w:rStyle w:val="Emphasis"/>
          <w:i w:val="0"/>
          <w:iCs w:val="0"/>
          <w:sz w:val="18"/>
          <w:szCs w:val="18"/>
        </w:rPr>
        <w:t>ub</w:t>
      </w:r>
      <w:proofErr w:type="spellEnd"/>
      <w:r w:rsidR="00036D01" w:rsidRPr="00B004EE">
        <w:rPr>
          <w:rStyle w:val="Emphasis"/>
          <w:i w:val="0"/>
          <w:iCs w:val="0"/>
          <w:sz w:val="18"/>
          <w:szCs w:val="18"/>
        </w:rPr>
        <w:t>-Head Construction of 3 storied Sailors Barrack with 4 storied foundation in/c internal sanitary External water supply &amp; Internal electrical works. During the year 2016-2017</w:t>
      </w:r>
      <w:r w:rsidR="0033585E" w:rsidRPr="00B004EE">
        <w:rPr>
          <w:rStyle w:val="Emphasis"/>
          <w:rFonts w:hint="cs"/>
          <w:i w:val="0"/>
          <w:iCs w:val="0"/>
          <w:sz w:val="18"/>
          <w:szCs w:val="18"/>
          <w:cs/>
          <w:lang w:bidi="bn-BD"/>
        </w:rPr>
        <w:t>’’</w:t>
      </w:r>
      <w:r w:rsidR="00FD6B15" w:rsidRPr="00B004EE">
        <w:rPr>
          <w:rStyle w:val="Emphasis"/>
          <w:i w:val="0"/>
          <w:iCs w:val="0"/>
          <w:sz w:val="18"/>
          <w:szCs w:val="18"/>
        </w:rPr>
        <w:t xml:space="preserve"> </w:t>
      </w:r>
      <w:r w:rsidR="00D059BA"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 xml:space="preserve"> </w:t>
      </w:r>
      <w:r w:rsidR="00F323B2">
        <w:rPr>
          <w:rStyle w:val="Emphasis"/>
          <w:rFonts w:cstheme="minorBidi" w:hint="cs"/>
          <w:i w:val="0"/>
          <w:iCs w:val="0"/>
          <w:sz w:val="18"/>
          <w:szCs w:val="22"/>
          <w:cs/>
          <w:lang w:bidi="bn-BD"/>
        </w:rPr>
        <w:t xml:space="preserve"> </w:t>
      </w:r>
      <w:r w:rsidR="00D059BA"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 xml:space="preserve"> </w:t>
      </w:r>
      <w:r w:rsidR="00FD6B15" w:rsidRPr="00B004EE">
        <w:rPr>
          <w:rStyle w:val="Emphasis"/>
          <w:i w:val="0"/>
          <w:iCs w:val="0"/>
          <w:sz w:val="18"/>
          <w:szCs w:val="18"/>
        </w:rPr>
        <w:t>(e</w:t>
      </w:r>
      <w:r w:rsidR="00D059BA"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>-</w:t>
      </w:r>
      <w:r w:rsidR="00FD6B15" w:rsidRPr="00B004EE">
        <w:rPr>
          <w:rStyle w:val="Emphasis"/>
          <w:i w:val="0"/>
          <w:iCs w:val="0"/>
          <w:sz w:val="18"/>
          <w:szCs w:val="18"/>
        </w:rPr>
        <w:t>Tender</w:t>
      </w:r>
      <w:r w:rsidR="00731E70" w:rsidRPr="00B004EE">
        <w:rPr>
          <w:rStyle w:val="Emphasis"/>
          <w:i w:val="0"/>
          <w:iCs w:val="0"/>
          <w:sz w:val="18"/>
          <w:szCs w:val="18"/>
        </w:rPr>
        <w:t xml:space="preserve"> ID: 90457)</w:t>
      </w:r>
      <w:r w:rsidR="00036D01" w:rsidRPr="00B004EE">
        <w:rPr>
          <w:rStyle w:val="Emphasis"/>
          <w:i w:val="0"/>
          <w:iCs w:val="0"/>
          <w:sz w:val="18"/>
          <w:szCs w:val="18"/>
        </w:rPr>
        <w:t>, Invited Memo No.</w:t>
      </w:r>
      <w:r w:rsidR="00016DBB" w:rsidRPr="00B004EE">
        <w:rPr>
          <w:rStyle w:val="Emphasis"/>
          <w:i w:val="0"/>
          <w:iCs w:val="0"/>
          <w:sz w:val="18"/>
          <w:szCs w:val="18"/>
        </w:rPr>
        <w:t xml:space="preserve"> 25.36.2200.121.07.1</w:t>
      </w:r>
      <w:r w:rsidR="00016DBB"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>7</w:t>
      </w:r>
      <w:r w:rsidR="00036D01" w:rsidRPr="00B004EE">
        <w:rPr>
          <w:rStyle w:val="Emphasis"/>
          <w:i w:val="0"/>
          <w:iCs w:val="0"/>
          <w:sz w:val="18"/>
          <w:szCs w:val="18"/>
        </w:rPr>
        <w:t>/</w:t>
      </w:r>
      <w:r w:rsidR="00016DBB"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>1474</w:t>
      </w:r>
      <w:r w:rsidR="00036D01" w:rsidRPr="00B004EE">
        <w:rPr>
          <w:rStyle w:val="Emphasis"/>
          <w:i w:val="0"/>
          <w:iCs w:val="0"/>
          <w:sz w:val="18"/>
          <w:szCs w:val="18"/>
        </w:rPr>
        <w:t xml:space="preserve"> </w:t>
      </w:r>
      <w:proofErr w:type="gramStart"/>
      <w:r w:rsidR="00036D01" w:rsidRPr="00B004EE">
        <w:rPr>
          <w:rStyle w:val="Emphasis"/>
          <w:i w:val="0"/>
          <w:iCs w:val="0"/>
          <w:sz w:val="18"/>
          <w:szCs w:val="18"/>
        </w:rPr>
        <w:t>Dated :</w:t>
      </w:r>
      <w:proofErr w:type="gramEnd"/>
      <w:r w:rsidR="00036D01" w:rsidRPr="00B004EE">
        <w:rPr>
          <w:rStyle w:val="Emphasis"/>
          <w:i w:val="0"/>
          <w:iCs w:val="0"/>
          <w:sz w:val="18"/>
          <w:szCs w:val="18"/>
        </w:rPr>
        <w:t xml:space="preserve"> </w:t>
      </w:r>
      <w:r w:rsidR="00016DBB" w:rsidRPr="00B004EE">
        <w:rPr>
          <w:rStyle w:val="Emphasis"/>
          <w:rFonts w:hint="cs"/>
          <w:i w:val="0"/>
          <w:iCs w:val="0"/>
          <w:sz w:val="18"/>
          <w:szCs w:val="18"/>
          <w:rtl/>
          <w:cs/>
        </w:rPr>
        <w:t>06</w:t>
      </w:r>
      <w:r w:rsidR="00036D01" w:rsidRPr="00B004EE">
        <w:rPr>
          <w:rStyle w:val="Emphasis"/>
          <w:i w:val="0"/>
          <w:iCs w:val="0"/>
          <w:sz w:val="18"/>
          <w:szCs w:val="18"/>
        </w:rPr>
        <w:t>/03/201</w:t>
      </w:r>
      <w:r w:rsidR="00016DBB" w:rsidRPr="00B004EE">
        <w:rPr>
          <w:rStyle w:val="Emphasis"/>
          <w:i w:val="0"/>
          <w:iCs w:val="0"/>
          <w:sz w:val="18"/>
          <w:szCs w:val="18"/>
          <w:rtl/>
          <w:cs/>
        </w:rPr>
        <w:t>7</w:t>
      </w:r>
      <w:r w:rsidR="00036D01" w:rsidRPr="00B004EE">
        <w:rPr>
          <w:rStyle w:val="Emphasis"/>
          <w:i w:val="0"/>
          <w:iCs w:val="0"/>
          <w:sz w:val="18"/>
          <w:szCs w:val="18"/>
        </w:rPr>
        <w:t xml:space="preserve"> of Cox’s Bazar PWD </w:t>
      </w:r>
      <w:proofErr w:type="spellStart"/>
      <w:r w:rsidR="00036D01" w:rsidRPr="00B004EE">
        <w:rPr>
          <w:rStyle w:val="Emphasis"/>
          <w:i w:val="0"/>
          <w:iCs w:val="0"/>
          <w:sz w:val="18"/>
          <w:szCs w:val="18"/>
        </w:rPr>
        <w:t>Division,Cox’s</w:t>
      </w:r>
      <w:proofErr w:type="spellEnd"/>
      <w:r w:rsidR="00036D01" w:rsidRPr="00B004EE">
        <w:rPr>
          <w:rStyle w:val="Emphasis"/>
          <w:i w:val="0"/>
          <w:iCs w:val="0"/>
          <w:sz w:val="18"/>
          <w:szCs w:val="18"/>
        </w:rPr>
        <w:t xml:space="preserve"> Bazar is amended as follows :</w:t>
      </w:r>
    </w:p>
    <w:p w:rsidR="00731E70" w:rsidRPr="00B004EE" w:rsidRDefault="00731E70" w:rsidP="0017231B">
      <w:pPr>
        <w:rPr>
          <w:rStyle w:val="Emphasis"/>
          <w:i w:val="0"/>
          <w:iCs w:val="0"/>
          <w:sz w:val="8"/>
          <w:szCs w:val="8"/>
        </w:rPr>
      </w:pPr>
    </w:p>
    <w:p w:rsidR="00731E70" w:rsidRPr="00B004EE" w:rsidRDefault="00731E70" w:rsidP="0017231B">
      <w:pPr>
        <w:rPr>
          <w:rStyle w:val="Emphasis"/>
          <w:i w:val="0"/>
          <w:iCs w:val="0"/>
          <w:sz w:val="18"/>
          <w:szCs w:val="18"/>
        </w:rPr>
      </w:pPr>
      <w:r w:rsidRPr="00B004EE">
        <w:rPr>
          <w:rStyle w:val="Emphasis"/>
          <w:i w:val="0"/>
          <w:iCs w:val="0"/>
          <w:sz w:val="18"/>
          <w:szCs w:val="18"/>
        </w:rPr>
        <w:t xml:space="preserve">Previous </w:t>
      </w:r>
      <w:r w:rsidRPr="00B004EE">
        <w:rPr>
          <w:rStyle w:val="Emphasis"/>
          <w:b/>
          <w:bCs/>
          <w:i w:val="0"/>
          <w:iCs w:val="0"/>
          <w:sz w:val="18"/>
          <w:szCs w:val="18"/>
        </w:rPr>
        <w:t xml:space="preserve">“Past Performance Evaluation and rating matrix for different </w:t>
      </w:r>
      <w:proofErr w:type="spellStart"/>
      <w:r w:rsidRPr="00B004EE">
        <w:rPr>
          <w:rStyle w:val="Emphasis"/>
          <w:b/>
          <w:bCs/>
          <w:i w:val="0"/>
          <w:iCs w:val="0"/>
          <w:sz w:val="18"/>
          <w:szCs w:val="18"/>
        </w:rPr>
        <w:t>aspects”</w:t>
      </w:r>
      <w:proofErr w:type="gramStart"/>
      <w:r w:rsidRPr="00B004EE">
        <w:rPr>
          <w:rStyle w:val="Emphasis"/>
          <w:i w:val="0"/>
          <w:iCs w:val="0"/>
          <w:sz w:val="18"/>
          <w:szCs w:val="18"/>
        </w:rPr>
        <w:t>form</w:t>
      </w:r>
      <w:proofErr w:type="spellEnd"/>
      <w:r w:rsidR="005C2B3D" w:rsidRPr="00B004EE">
        <w:rPr>
          <w:rStyle w:val="Emphasis"/>
          <w:i w:val="0"/>
          <w:iCs w:val="0"/>
          <w:sz w:val="18"/>
          <w:szCs w:val="18"/>
        </w:rPr>
        <w:t>(</w:t>
      </w:r>
      <w:proofErr w:type="gramEnd"/>
      <w:r w:rsidR="007E4052" w:rsidRPr="00B004EE">
        <w:rPr>
          <w:rStyle w:val="Emphasis"/>
          <w:i w:val="0"/>
          <w:iCs w:val="0"/>
          <w:sz w:val="18"/>
          <w:szCs w:val="18"/>
        </w:rPr>
        <w:t xml:space="preserve">in </w:t>
      </w:r>
      <w:r w:rsidR="005C2B3D" w:rsidRPr="00B004EE">
        <w:rPr>
          <w:rStyle w:val="Emphasis"/>
          <w:i w:val="0"/>
          <w:iCs w:val="0"/>
          <w:sz w:val="18"/>
          <w:szCs w:val="18"/>
        </w:rPr>
        <w:t>Section 5 of e Tender Document)</w:t>
      </w:r>
      <w:r w:rsidRPr="00B004EE">
        <w:rPr>
          <w:rStyle w:val="Emphasis"/>
          <w:i w:val="0"/>
          <w:iCs w:val="0"/>
          <w:sz w:val="18"/>
          <w:szCs w:val="18"/>
        </w:rPr>
        <w:t>is canceled due to technical reason. A new form is uploaded</w:t>
      </w:r>
      <w:r w:rsidR="005C2B3D" w:rsidRPr="00B004EE">
        <w:rPr>
          <w:rStyle w:val="Emphasis"/>
          <w:i w:val="0"/>
          <w:iCs w:val="0"/>
          <w:sz w:val="18"/>
          <w:szCs w:val="18"/>
        </w:rPr>
        <w:t xml:space="preserve"> instead</w:t>
      </w:r>
      <w:r w:rsidRPr="00B004EE">
        <w:rPr>
          <w:rStyle w:val="Emphasis"/>
          <w:i w:val="0"/>
          <w:iCs w:val="0"/>
          <w:sz w:val="18"/>
          <w:szCs w:val="18"/>
        </w:rPr>
        <w:t>. Please fill up the new form.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2996"/>
        <w:gridCol w:w="2996"/>
      </w:tblGrid>
      <w:tr w:rsidR="00731E70" w:rsidRPr="00B004EE" w:rsidTr="0017231B">
        <w:tc>
          <w:tcPr>
            <w:tcW w:w="1700" w:type="pct"/>
            <w:shd w:val="clear" w:color="auto" w:fill="auto"/>
            <w:hideMark/>
          </w:tcPr>
          <w:p w:rsidR="00731E70" w:rsidRPr="00B004EE" w:rsidRDefault="00731E70" w:rsidP="0033585E">
            <w:pPr>
              <w:jc w:val="center"/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>Description</w:t>
            </w:r>
          </w:p>
        </w:tc>
        <w:tc>
          <w:tcPr>
            <w:tcW w:w="1650" w:type="pct"/>
            <w:shd w:val="clear" w:color="auto" w:fill="auto"/>
            <w:hideMark/>
          </w:tcPr>
          <w:p w:rsidR="00731E70" w:rsidRPr="00B004EE" w:rsidRDefault="00731E70" w:rsidP="0033585E">
            <w:pPr>
              <w:jc w:val="center"/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>As mentioned in Original Tender</w:t>
            </w:r>
          </w:p>
        </w:tc>
        <w:tc>
          <w:tcPr>
            <w:tcW w:w="1650" w:type="pct"/>
            <w:shd w:val="clear" w:color="auto" w:fill="auto"/>
            <w:hideMark/>
          </w:tcPr>
          <w:p w:rsidR="00731E70" w:rsidRPr="00B004EE" w:rsidRDefault="00731E70" w:rsidP="0033585E">
            <w:pPr>
              <w:jc w:val="center"/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>To be replaced as</w:t>
            </w:r>
          </w:p>
        </w:tc>
      </w:tr>
      <w:tr w:rsidR="00731E70" w:rsidRPr="00B004EE" w:rsidTr="0017231B">
        <w:tc>
          <w:tcPr>
            <w:tcW w:w="0" w:type="auto"/>
            <w:shd w:val="clear" w:color="auto" w:fill="auto"/>
            <w:vAlign w:val="center"/>
            <w:hideMark/>
          </w:tcPr>
          <w:p w:rsidR="00731E70" w:rsidRPr="00B004EE" w:rsidRDefault="00731E70" w:rsidP="0017231B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 xml:space="preserve">Document last selling date &amp; time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E70" w:rsidRPr="00B004EE" w:rsidRDefault="00731E70" w:rsidP="0017231B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>04/04/2017,Time:16:00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E70" w:rsidRPr="00B004EE" w:rsidRDefault="00731E70" w:rsidP="0017231B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>06/04/2017, Time: 16:00</w:t>
            </w:r>
          </w:p>
        </w:tc>
      </w:tr>
      <w:tr w:rsidR="00731E70" w:rsidRPr="00B004EE" w:rsidTr="0017231B">
        <w:tc>
          <w:tcPr>
            <w:tcW w:w="0" w:type="auto"/>
            <w:shd w:val="clear" w:color="auto" w:fill="auto"/>
            <w:vAlign w:val="center"/>
            <w:hideMark/>
          </w:tcPr>
          <w:p w:rsidR="00731E70" w:rsidRPr="00B004EE" w:rsidRDefault="00731E70" w:rsidP="0017231B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 xml:space="preserve">Closing Date &amp; Time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E70" w:rsidRPr="00B004EE" w:rsidRDefault="00731E70" w:rsidP="0017231B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>05/04/2017 , Time:12:00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E70" w:rsidRPr="00B004EE" w:rsidRDefault="00731E70" w:rsidP="0017231B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>09/04/2017 , Time:14:30</w:t>
            </w:r>
          </w:p>
        </w:tc>
      </w:tr>
      <w:tr w:rsidR="00731E70" w:rsidRPr="00B004EE" w:rsidTr="0017231B">
        <w:tc>
          <w:tcPr>
            <w:tcW w:w="0" w:type="auto"/>
            <w:shd w:val="clear" w:color="auto" w:fill="auto"/>
            <w:vAlign w:val="center"/>
            <w:hideMark/>
          </w:tcPr>
          <w:p w:rsidR="00731E70" w:rsidRPr="00B004EE" w:rsidRDefault="00731E70" w:rsidP="0017231B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 xml:space="preserve">Opening Date &amp; Time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E70" w:rsidRPr="00B004EE" w:rsidRDefault="00731E70" w:rsidP="0017231B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>05/04/2017 , Time:15:00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E70" w:rsidRPr="00B004EE" w:rsidRDefault="00731E70" w:rsidP="0017231B">
            <w:pPr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B004EE">
              <w:rPr>
                <w:rStyle w:val="Emphasis"/>
                <w:i w:val="0"/>
                <w:iCs w:val="0"/>
                <w:sz w:val="18"/>
                <w:szCs w:val="18"/>
              </w:rPr>
              <w:t>09/04/2017 , Time:14:30</w:t>
            </w:r>
          </w:p>
        </w:tc>
      </w:tr>
    </w:tbl>
    <w:p w:rsidR="00036D01" w:rsidRPr="00B004EE" w:rsidRDefault="00036D01" w:rsidP="00B004EE">
      <w:pPr>
        <w:jc w:val="both"/>
        <w:rPr>
          <w:rStyle w:val="Emphasis"/>
          <w:rFonts w:cstheme="minorBidi"/>
          <w:i w:val="0"/>
          <w:iCs w:val="0"/>
          <w:sz w:val="18"/>
          <w:szCs w:val="22"/>
          <w:lang w:bidi="bn-BD"/>
        </w:rPr>
      </w:pPr>
      <w:r w:rsidRPr="00B004EE">
        <w:rPr>
          <w:rStyle w:val="Emphasis"/>
          <w:i w:val="0"/>
          <w:iCs w:val="0"/>
          <w:sz w:val="18"/>
          <w:szCs w:val="18"/>
        </w:rPr>
        <w:t>A</w:t>
      </w:r>
      <w:r w:rsidR="0060531F" w:rsidRPr="00B004EE">
        <w:rPr>
          <w:rStyle w:val="Emphasis"/>
          <w:i w:val="0"/>
          <w:iCs w:val="0"/>
          <w:sz w:val="18"/>
          <w:szCs w:val="18"/>
        </w:rPr>
        <w:t xml:space="preserve">ll other terms &amp; conditions of </w:t>
      </w:r>
      <w:r w:rsidRPr="00B004EE">
        <w:rPr>
          <w:rStyle w:val="Emphasis"/>
          <w:i w:val="0"/>
          <w:iCs w:val="0"/>
          <w:sz w:val="18"/>
          <w:szCs w:val="18"/>
        </w:rPr>
        <w:t>the tender will remain unchanged. This 1st corrigendum notice will be part &amp; parcel of the tender.</w:t>
      </w:r>
      <w:r w:rsidR="0017231B" w:rsidRPr="00B004EE">
        <w:rPr>
          <w:rStyle w:val="Emphasis"/>
          <w:i w:val="0"/>
          <w:iCs w:val="0"/>
          <w:sz w:val="18"/>
          <w:szCs w:val="18"/>
        </w:rPr>
        <w:t xml:space="preserve"> Further information and guidelines are available in the National e-GP System portal and from e-GP help desk (helpdesk@eprocure.gov.bd)</w:t>
      </w:r>
      <w:r w:rsidR="0033585E" w:rsidRPr="00B004EE">
        <w:rPr>
          <w:rStyle w:val="Emphasis"/>
          <w:rFonts w:cstheme="minorBidi" w:hint="cs"/>
          <w:i w:val="0"/>
          <w:iCs w:val="0"/>
          <w:sz w:val="18"/>
          <w:szCs w:val="22"/>
          <w:cs/>
          <w:lang w:bidi="bn-BD"/>
        </w:rPr>
        <w:t>.</w:t>
      </w:r>
    </w:p>
    <w:p w:rsidR="00036D01" w:rsidRPr="00B004EE" w:rsidRDefault="00036D01" w:rsidP="00036D01">
      <w:pPr>
        <w:ind w:left="5760"/>
        <w:jc w:val="center"/>
        <w:rPr>
          <w:rStyle w:val="Emphasis"/>
          <w:i w:val="0"/>
          <w:iCs w:val="0"/>
          <w:sz w:val="12"/>
          <w:szCs w:val="12"/>
        </w:rPr>
      </w:pPr>
    </w:p>
    <w:p w:rsidR="00036D01" w:rsidRPr="0038220B" w:rsidRDefault="0038220B" w:rsidP="00036D01">
      <w:pPr>
        <w:ind w:left="5760"/>
        <w:jc w:val="center"/>
        <w:rPr>
          <w:rStyle w:val="Emphasis"/>
          <w:rFonts w:cstheme="minorBidi"/>
          <w:i w:val="0"/>
          <w:iCs w:val="0"/>
          <w:sz w:val="18"/>
          <w:szCs w:val="22"/>
          <w:lang w:bidi="bn-BD"/>
        </w:rPr>
      </w:pPr>
      <w:r>
        <w:rPr>
          <w:rStyle w:val="Emphasis"/>
          <w:i w:val="0"/>
          <w:iCs w:val="0"/>
          <w:sz w:val="18"/>
          <w:szCs w:val="18"/>
        </w:rPr>
        <w:t xml:space="preserve">Md. </w:t>
      </w:r>
      <w:proofErr w:type="spellStart"/>
      <w:r>
        <w:rPr>
          <w:rStyle w:val="Emphasis"/>
          <w:i w:val="0"/>
          <w:iCs w:val="0"/>
          <w:sz w:val="18"/>
          <w:szCs w:val="18"/>
        </w:rPr>
        <w:t>Nurul</w:t>
      </w:r>
      <w:proofErr w:type="spellEnd"/>
      <w:r>
        <w:rPr>
          <w:rStyle w:val="Emphasis"/>
          <w:i w:val="0"/>
          <w:iCs w:val="0"/>
          <w:sz w:val="18"/>
          <w:szCs w:val="18"/>
        </w:rPr>
        <w:t xml:space="preserve"> Amin </w:t>
      </w:r>
      <w:proofErr w:type="spellStart"/>
      <w:r>
        <w:rPr>
          <w:rStyle w:val="Emphasis"/>
          <w:i w:val="0"/>
          <w:iCs w:val="0"/>
          <w:sz w:val="18"/>
          <w:szCs w:val="18"/>
        </w:rPr>
        <w:t>Miah</w:t>
      </w:r>
      <w:proofErr w:type="spellEnd"/>
    </w:p>
    <w:p w:rsidR="00036D01" w:rsidRPr="00B004EE" w:rsidRDefault="00036D01" w:rsidP="00036D01">
      <w:pPr>
        <w:ind w:left="5760"/>
        <w:jc w:val="center"/>
        <w:rPr>
          <w:rStyle w:val="Emphasis"/>
          <w:i w:val="0"/>
          <w:iCs w:val="0"/>
          <w:sz w:val="18"/>
          <w:szCs w:val="18"/>
        </w:rPr>
      </w:pPr>
      <w:r w:rsidRPr="00B004EE">
        <w:rPr>
          <w:rStyle w:val="Emphasis"/>
          <w:i w:val="0"/>
          <w:iCs w:val="0"/>
          <w:sz w:val="18"/>
          <w:szCs w:val="18"/>
        </w:rPr>
        <w:t>Executive Engineer</w:t>
      </w:r>
    </w:p>
    <w:p w:rsidR="00036D01" w:rsidRPr="00B004EE" w:rsidRDefault="00036D01" w:rsidP="00036D01">
      <w:pPr>
        <w:ind w:left="5760"/>
        <w:jc w:val="center"/>
        <w:rPr>
          <w:rStyle w:val="Emphasis"/>
          <w:i w:val="0"/>
          <w:iCs w:val="0"/>
          <w:sz w:val="18"/>
          <w:szCs w:val="18"/>
        </w:rPr>
      </w:pPr>
      <w:proofErr w:type="gramStart"/>
      <w:r w:rsidRPr="00B004EE">
        <w:rPr>
          <w:rStyle w:val="Emphasis"/>
          <w:i w:val="0"/>
          <w:iCs w:val="0"/>
          <w:sz w:val="18"/>
          <w:szCs w:val="18"/>
        </w:rPr>
        <w:t>PWD Division, Cox’s Bazar.</w:t>
      </w:r>
      <w:proofErr w:type="gramEnd"/>
    </w:p>
    <w:p w:rsidR="00036D01" w:rsidRPr="0017231B" w:rsidRDefault="00036D01" w:rsidP="00036D01">
      <w:pPr>
        <w:ind w:left="5760"/>
        <w:jc w:val="center"/>
        <w:rPr>
          <w:rStyle w:val="Emphasis"/>
          <w:sz w:val="18"/>
          <w:szCs w:val="18"/>
        </w:rPr>
      </w:pPr>
      <w:r w:rsidRPr="00B004EE">
        <w:rPr>
          <w:rStyle w:val="Emphasis"/>
          <w:i w:val="0"/>
          <w:iCs w:val="0"/>
          <w:sz w:val="18"/>
          <w:szCs w:val="18"/>
        </w:rPr>
        <w:t>E-</w:t>
      </w:r>
      <w:proofErr w:type="gramStart"/>
      <w:r w:rsidRPr="00B004EE">
        <w:rPr>
          <w:rStyle w:val="Emphasis"/>
          <w:i w:val="0"/>
          <w:iCs w:val="0"/>
          <w:sz w:val="18"/>
          <w:szCs w:val="18"/>
        </w:rPr>
        <w:t>mail :</w:t>
      </w:r>
      <w:proofErr w:type="gramEnd"/>
      <w:r w:rsidR="004456EE" w:rsidRPr="00B004EE">
        <w:rPr>
          <w:rStyle w:val="Emphasis"/>
          <w:i w:val="0"/>
          <w:iCs w:val="0"/>
          <w:sz w:val="18"/>
          <w:szCs w:val="18"/>
        </w:rPr>
        <w:fldChar w:fldCharType="begin"/>
      </w:r>
      <w:r w:rsidR="0057226F" w:rsidRPr="00B004EE">
        <w:rPr>
          <w:rStyle w:val="Emphasis"/>
          <w:i w:val="0"/>
          <w:iCs w:val="0"/>
          <w:sz w:val="18"/>
          <w:szCs w:val="18"/>
        </w:rPr>
        <w:instrText>HYPERLINK "mailto:ee_coxbz@pwd.gov.bd"</w:instrText>
      </w:r>
      <w:r w:rsidR="004456EE" w:rsidRPr="00B004EE">
        <w:rPr>
          <w:rStyle w:val="Emphasis"/>
          <w:i w:val="0"/>
          <w:iCs w:val="0"/>
          <w:sz w:val="18"/>
          <w:szCs w:val="18"/>
        </w:rPr>
        <w:fldChar w:fldCharType="separate"/>
      </w:r>
      <w:r w:rsidRPr="00B004EE">
        <w:rPr>
          <w:rStyle w:val="Emphasis"/>
          <w:i w:val="0"/>
          <w:iCs w:val="0"/>
          <w:sz w:val="18"/>
          <w:szCs w:val="18"/>
        </w:rPr>
        <w:t>ee_coxbz@pwd.gov.bd</w:t>
      </w:r>
      <w:r w:rsidR="004456EE" w:rsidRPr="00B004EE">
        <w:rPr>
          <w:rStyle w:val="Emphasis"/>
          <w:i w:val="0"/>
          <w:iCs w:val="0"/>
          <w:sz w:val="18"/>
          <w:szCs w:val="18"/>
        </w:rPr>
        <w:fldChar w:fldCharType="end"/>
      </w:r>
    </w:p>
    <w:p w:rsidR="00036D01" w:rsidRPr="0017231B" w:rsidRDefault="00036D01" w:rsidP="00036D01">
      <w:pPr>
        <w:pStyle w:val="BodyText"/>
        <w:ind w:left="7680"/>
        <w:jc w:val="center"/>
        <w:rPr>
          <w:rStyle w:val="Emphasis"/>
        </w:rPr>
      </w:pPr>
    </w:p>
    <w:p w:rsidR="00036D01" w:rsidRPr="00016DBB" w:rsidRDefault="00036D01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036D01" w:rsidRPr="00016DBB" w:rsidRDefault="00036D01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016DBB" w:rsidRDefault="00D839BE" w:rsidP="00D839BE">
      <w:pPr>
        <w:pStyle w:val="BodyText"/>
        <w:rPr>
          <w:rFonts w:ascii="Arial" w:hAnsi="Arial" w:cs="Arial"/>
          <w:sz w:val="20"/>
          <w:szCs w:val="20"/>
        </w:rPr>
      </w:pPr>
    </w:p>
    <w:p w:rsidR="00D839BE" w:rsidRPr="00016DBB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</w:p>
    <w:p w:rsidR="00D839BE" w:rsidRPr="00BA765A" w:rsidRDefault="00D839BE" w:rsidP="00D839BE">
      <w:pPr>
        <w:spacing w:line="216" w:lineRule="auto"/>
        <w:jc w:val="center"/>
        <w:rPr>
          <w:rStyle w:val="Emphasis"/>
          <w:i w:val="0"/>
          <w:iCs w:val="0"/>
        </w:rPr>
      </w:pPr>
      <w:r w:rsidRPr="00BA765A">
        <w:rPr>
          <w:rStyle w:val="Emphasis"/>
          <w:i w:val="0"/>
          <w:iCs w:val="0"/>
        </w:rPr>
        <w:t xml:space="preserve">Government </w:t>
      </w:r>
      <w:proofErr w:type="gramStart"/>
      <w:r w:rsidRPr="00BA765A">
        <w:rPr>
          <w:rStyle w:val="Emphasis"/>
          <w:i w:val="0"/>
          <w:iCs w:val="0"/>
        </w:rPr>
        <w:t>Of</w:t>
      </w:r>
      <w:proofErr w:type="gramEnd"/>
      <w:r w:rsidRPr="00BA765A">
        <w:rPr>
          <w:rStyle w:val="Emphasis"/>
          <w:i w:val="0"/>
          <w:iCs w:val="0"/>
        </w:rPr>
        <w:t xml:space="preserve"> the People’s Republic of Bangladesh</w:t>
      </w:r>
    </w:p>
    <w:p w:rsidR="00D839BE" w:rsidRPr="00BA765A" w:rsidRDefault="00D839BE" w:rsidP="00D839BE">
      <w:pPr>
        <w:spacing w:line="216" w:lineRule="auto"/>
        <w:jc w:val="center"/>
        <w:rPr>
          <w:rStyle w:val="Emphasis"/>
          <w:i w:val="0"/>
          <w:iCs w:val="0"/>
        </w:rPr>
      </w:pPr>
      <w:r w:rsidRPr="00BA765A">
        <w:rPr>
          <w:rStyle w:val="Emphasis"/>
          <w:i w:val="0"/>
          <w:iCs w:val="0"/>
        </w:rPr>
        <w:t>Office of the Executive Engineer</w:t>
      </w:r>
    </w:p>
    <w:p w:rsidR="00D839BE" w:rsidRPr="00BA765A" w:rsidRDefault="00D839BE" w:rsidP="00D839BE">
      <w:pPr>
        <w:spacing w:line="216" w:lineRule="auto"/>
        <w:jc w:val="center"/>
        <w:rPr>
          <w:rStyle w:val="Emphasis"/>
          <w:i w:val="0"/>
          <w:iCs w:val="0"/>
        </w:rPr>
      </w:pPr>
      <w:r w:rsidRPr="00BA765A">
        <w:rPr>
          <w:rStyle w:val="Emphasis"/>
          <w:i w:val="0"/>
          <w:iCs w:val="0"/>
        </w:rPr>
        <w:t xml:space="preserve">Cox’s Bazar PWD Division </w:t>
      </w:r>
    </w:p>
    <w:p w:rsidR="00D839BE" w:rsidRPr="00BA765A" w:rsidRDefault="00D839BE" w:rsidP="00D839BE">
      <w:pPr>
        <w:spacing w:line="216" w:lineRule="auto"/>
        <w:jc w:val="center"/>
        <w:rPr>
          <w:rStyle w:val="Emphasis"/>
          <w:i w:val="0"/>
          <w:iCs w:val="0"/>
        </w:rPr>
      </w:pPr>
      <w:r w:rsidRPr="00BA765A">
        <w:rPr>
          <w:rStyle w:val="Emphasis"/>
          <w:i w:val="0"/>
          <w:iCs w:val="0"/>
        </w:rPr>
        <w:t>Cox’s Bazar.</w:t>
      </w:r>
    </w:p>
    <w:p w:rsidR="00D839BE" w:rsidRPr="00BA765A" w:rsidRDefault="00D839BE" w:rsidP="00D839BE">
      <w:pPr>
        <w:tabs>
          <w:tab w:val="left" w:pos="3225"/>
        </w:tabs>
        <w:spacing w:line="216" w:lineRule="auto"/>
        <w:jc w:val="center"/>
        <w:rPr>
          <w:rStyle w:val="Emphasis"/>
          <w:i w:val="0"/>
          <w:iCs w:val="0"/>
        </w:rPr>
      </w:pPr>
      <w:r w:rsidRPr="00BA765A">
        <w:rPr>
          <w:rStyle w:val="Emphasis"/>
          <w:i w:val="0"/>
          <w:iCs w:val="0"/>
        </w:rPr>
        <w:t xml:space="preserve">Phone </w:t>
      </w:r>
      <w:proofErr w:type="gramStart"/>
      <w:r w:rsidRPr="00BA765A">
        <w:rPr>
          <w:rStyle w:val="Emphasis"/>
          <w:i w:val="0"/>
          <w:iCs w:val="0"/>
        </w:rPr>
        <w:t>No :0341</w:t>
      </w:r>
      <w:proofErr w:type="gramEnd"/>
      <w:r w:rsidRPr="00BA765A">
        <w:rPr>
          <w:rStyle w:val="Emphasis"/>
          <w:i w:val="0"/>
          <w:iCs w:val="0"/>
        </w:rPr>
        <w:t>-63547 &amp; Fax No: 0341-63547</w:t>
      </w:r>
    </w:p>
    <w:p w:rsidR="00D839BE" w:rsidRPr="00033DE5" w:rsidRDefault="00D839BE" w:rsidP="00D839BE">
      <w:pPr>
        <w:tabs>
          <w:tab w:val="left" w:pos="3225"/>
        </w:tabs>
        <w:spacing w:line="216" w:lineRule="auto"/>
        <w:jc w:val="center"/>
        <w:rPr>
          <w:rStyle w:val="Emphasis"/>
          <w:i w:val="0"/>
          <w:iCs w:val="0"/>
        </w:rPr>
      </w:pPr>
    </w:p>
    <w:p w:rsidR="00033DE5" w:rsidRPr="00033DE5" w:rsidRDefault="00D839BE" w:rsidP="00033DE5">
      <w:pPr>
        <w:pStyle w:val="BodyText"/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  <w:lang w:bidi="bn-BD"/>
        </w:rPr>
      </w:pPr>
      <w:proofErr w:type="gramStart"/>
      <w:r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Memo No.</w:t>
      </w:r>
      <w:proofErr w:type="gramEnd"/>
      <w:r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: 25.36.2200.121.07.17/</w:t>
      </w:r>
      <w:r w:rsidR="00EF4E78"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  <w:rtl/>
          <w:cs/>
        </w:rPr>
        <w:t>1653</w:t>
      </w:r>
      <w:r w:rsidRPr="00033DE5">
        <w:rPr>
          <w:rStyle w:val="Emphasis"/>
          <w:rFonts w:ascii="Times New Roman" w:hAnsi="Times New Roman"/>
          <w:i w:val="0"/>
          <w:iCs w:val="0"/>
          <w:sz w:val="24"/>
          <w:szCs w:val="24"/>
        </w:rPr>
        <w:tab/>
      </w:r>
      <w:r w:rsidRPr="00033DE5">
        <w:rPr>
          <w:rStyle w:val="Emphasis"/>
          <w:rFonts w:ascii="Times New Roman" w:hAnsi="Times New Roman"/>
          <w:i w:val="0"/>
          <w:iCs w:val="0"/>
          <w:sz w:val="24"/>
          <w:szCs w:val="24"/>
        </w:rPr>
        <w:tab/>
      </w:r>
      <w:r w:rsidRPr="00033DE5">
        <w:rPr>
          <w:rStyle w:val="Emphasis"/>
          <w:rFonts w:ascii="Times New Roman" w:hAnsi="Times New Roman"/>
          <w:i w:val="0"/>
          <w:iCs w:val="0"/>
          <w:sz w:val="24"/>
          <w:szCs w:val="24"/>
        </w:rPr>
        <w:tab/>
      </w:r>
      <w:proofErr w:type="gramStart"/>
      <w:r w:rsidR="00033DE5"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Date :</w:t>
      </w:r>
      <w:r w:rsidR="00033DE5"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  <w:cs/>
          <w:lang w:bidi="bn-BD"/>
        </w:rPr>
        <w:t>30</w:t>
      </w:r>
      <w:proofErr w:type="gramEnd"/>
      <w:r w:rsidR="00033DE5" w:rsidRPr="00033DE5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  <w:cs/>
          <w:lang w:bidi="bn-BD"/>
        </w:rPr>
        <w:t>/03/2017</w:t>
      </w:r>
    </w:p>
    <w:p w:rsidR="00D839BE" w:rsidRPr="00BA765A" w:rsidRDefault="00D839BE" w:rsidP="00D839BE">
      <w:pPr>
        <w:tabs>
          <w:tab w:val="left" w:pos="3225"/>
        </w:tabs>
        <w:spacing w:line="216" w:lineRule="auto"/>
        <w:rPr>
          <w:rStyle w:val="Emphasis"/>
          <w:i w:val="0"/>
          <w:iCs w:val="0"/>
        </w:rPr>
      </w:pPr>
    </w:p>
    <w:p w:rsidR="00D839BE" w:rsidRPr="00BA765A" w:rsidRDefault="00D839BE" w:rsidP="00D839BE">
      <w:pPr>
        <w:pStyle w:val="FootnoteText"/>
        <w:rPr>
          <w:rStyle w:val="Emphasis"/>
          <w:i w:val="0"/>
          <w:iCs w:val="0"/>
          <w:sz w:val="24"/>
          <w:szCs w:val="24"/>
        </w:rPr>
      </w:pPr>
    </w:p>
    <w:p w:rsidR="00D839BE" w:rsidRPr="00BA765A" w:rsidRDefault="00D839BE" w:rsidP="00D839BE">
      <w:pPr>
        <w:pStyle w:val="FootnoteText"/>
        <w:rPr>
          <w:rStyle w:val="Emphasis"/>
          <w:i w:val="0"/>
          <w:iCs w:val="0"/>
          <w:sz w:val="24"/>
          <w:szCs w:val="24"/>
        </w:rPr>
      </w:pPr>
    </w:p>
    <w:p w:rsidR="00D839BE" w:rsidRPr="00BA765A" w:rsidRDefault="00D839BE" w:rsidP="00D839BE">
      <w:pPr>
        <w:pStyle w:val="FootnoteText"/>
        <w:rPr>
          <w:rStyle w:val="Emphasis"/>
          <w:i w:val="0"/>
          <w:iCs w:val="0"/>
          <w:sz w:val="24"/>
          <w:szCs w:val="24"/>
        </w:rPr>
      </w:pPr>
      <w:r w:rsidRPr="00BA765A">
        <w:rPr>
          <w:rStyle w:val="Emphasis"/>
          <w:i w:val="0"/>
          <w:iCs w:val="0"/>
          <w:sz w:val="24"/>
          <w:szCs w:val="24"/>
        </w:rPr>
        <w:t>To,</w:t>
      </w:r>
    </w:p>
    <w:p w:rsidR="00D839BE" w:rsidRPr="00BA765A" w:rsidRDefault="00D839BE" w:rsidP="00D839BE">
      <w:pPr>
        <w:pStyle w:val="FootnoteText"/>
        <w:rPr>
          <w:rStyle w:val="Emphasis"/>
          <w:i w:val="0"/>
          <w:iCs w:val="0"/>
          <w:sz w:val="24"/>
          <w:szCs w:val="24"/>
        </w:rPr>
      </w:pPr>
      <w:r w:rsidRPr="00BA765A">
        <w:rPr>
          <w:rStyle w:val="Emphasis"/>
          <w:i w:val="0"/>
          <w:iCs w:val="0"/>
          <w:sz w:val="24"/>
          <w:szCs w:val="24"/>
        </w:rPr>
        <w:t>The Editor,</w:t>
      </w:r>
    </w:p>
    <w:p w:rsidR="00D839BE" w:rsidRPr="00BA765A" w:rsidRDefault="00D839BE" w:rsidP="00D839BE">
      <w:pPr>
        <w:pStyle w:val="FootnoteText"/>
        <w:rPr>
          <w:rStyle w:val="Emphasis"/>
          <w:i w:val="0"/>
          <w:iCs w:val="0"/>
          <w:sz w:val="24"/>
          <w:szCs w:val="24"/>
        </w:rPr>
      </w:pPr>
      <w:r w:rsidRPr="00BA765A">
        <w:rPr>
          <w:rStyle w:val="Emphasis"/>
          <w:i w:val="0"/>
          <w:iCs w:val="0"/>
          <w:sz w:val="24"/>
          <w:szCs w:val="24"/>
        </w:rPr>
        <w:t>1.</w:t>
      </w:r>
      <w:r w:rsidRPr="00BA765A">
        <w:rPr>
          <w:rStyle w:val="Emphasis"/>
          <w:i w:val="0"/>
          <w:iCs w:val="0"/>
          <w:sz w:val="24"/>
          <w:szCs w:val="24"/>
        </w:rPr>
        <w:tab/>
      </w:r>
      <w:proofErr w:type="spellStart"/>
      <w:r w:rsidRPr="00BA765A">
        <w:rPr>
          <w:rStyle w:val="Emphasis"/>
          <w:i w:val="0"/>
          <w:iCs w:val="0"/>
          <w:sz w:val="24"/>
          <w:szCs w:val="24"/>
        </w:rPr>
        <w:t>DainikManabzamin</w:t>
      </w:r>
      <w:proofErr w:type="spellEnd"/>
      <w:r w:rsidRPr="00BA765A">
        <w:rPr>
          <w:rStyle w:val="Emphasis"/>
          <w:i w:val="0"/>
          <w:iCs w:val="0"/>
          <w:sz w:val="24"/>
          <w:szCs w:val="24"/>
        </w:rPr>
        <w:t>, Dhaka.</w:t>
      </w:r>
    </w:p>
    <w:p w:rsidR="00D839BE" w:rsidRPr="00BA765A" w:rsidRDefault="00D839BE" w:rsidP="00BA765A">
      <w:pPr>
        <w:pStyle w:val="FootnoteText"/>
        <w:rPr>
          <w:rStyle w:val="Emphasis"/>
          <w:i w:val="0"/>
          <w:iCs w:val="0"/>
          <w:sz w:val="24"/>
          <w:szCs w:val="24"/>
        </w:rPr>
      </w:pPr>
      <w:r w:rsidRPr="00BA765A">
        <w:rPr>
          <w:rStyle w:val="Emphasis"/>
          <w:i w:val="0"/>
          <w:iCs w:val="0"/>
          <w:sz w:val="24"/>
          <w:szCs w:val="24"/>
        </w:rPr>
        <w:t>2.</w:t>
      </w:r>
      <w:r w:rsidRPr="00BA765A">
        <w:rPr>
          <w:rStyle w:val="Emphasis"/>
          <w:i w:val="0"/>
          <w:iCs w:val="0"/>
          <w:sz w:val="24"/>
          <w:szCs w:val="24"/>
        </w:rPr>
        <w:tab/>
      </w:r>
      <w:r w:rsidRPr="00BA765A">
        <w:rPr>
          <w:sz w:val="24"/>
          <w:szCs w:val="24"/>
        </w:rPr>
        <w:t>The Daily</w:t>
      </w:r>
      <w:r w:rsidR="00BA765A" w:rsidRPr="00BA765A">
        <w:rPr>
          <w:rFonts w:hint="cs"/>
          <w:sz w:val="24"/>
          <w:szCs w:val="24"/>
          <w:rtl/>
          <w:cs/>
        </w:rPr>
        <w:t xml:space="preserve"> </w:t>
      </w:r>
      <w:r w:rsidRPr="00BA765A">
        <w:rPr>
          <w:sz w:val="24"/>
          <w:szCs w:val="24"/>
        </w:rPr>
        <w:t>Sun, Dhaka</w:t>
      </w:r>
      <w:r w:rsidRPr="00BA765A">
        <w:rPr>
          <w:rStyle w:val="Emphasis"/>
          <w:i w:val="0"/>
          <w:iCs w:val="0"/>
          <w:sz w:val="24"/>
          <w:szCs w:val="24"/>
        </w:rPr>
        <w:t>.</w:t>
      </w:r>
    </w:p>
    <w:p w:rsidR="00D839BE" w:rsidRPr="00BA765A" w:rsidRDefault="00D839BE" w:rsidP="00D839BE">
      <w:pPr>
        <w:pStyle w:val="FootnoteText"/>
        <w:rPr>
          <w:rStyle w:val="Emphasis"/>
          <w:i w:val="0"/>
          <w:iCs w:val="0"/>
          <w:sz w:val="24"/>
          <w:szCs w:val="24"/>
        </w:rPr>
      </w:pPr>
    </w:p>
    <w:p w:rsidR="00D839BE" w:rsidRPr="00BA765A" w:rsidRDefault="00D839BE" w:rsidP="00D839BE">
      <w:pPr>
        <w:pStyle w:val="FootnoteText"/>
        <w:rPr>
          <w:rStyle w:val="Emphasis"/>
          <w:i w:val="0"/>
          <w:iCs w:val="0"/>
          <w:sz w:val="24"/>
          <w:szCs w:val="24"/>
        </w:rPr>
      </w:pPr>
    </w:p>
    <w:p w:rsidR="00D839BE" w:rsidRPr="00BA765A" w:rsidRDefault="00D839BE" w:rsidP="00D839BE">
      <w:pPr>
        <w:pStyle w:val="Header"/>
        <w:tabs>
          <w:tab w:val="left" w:pos="720"/>
        </w:tabs>
        <w:spacing w:line="288" w:lineRule="auto"/>
        <w:ind w:firstLine="432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BA765A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The undersigned has the </w:t>
      </w:r>
      <w:proofErr w:type="spellStart"/>
      <w:r w:rsidRPr="00BA765A">
        <w:rPr>
          <w:rStyle w:val="Emphasis"/>
          <w:rFonts w:ascii="Times New Roman" w:hAnsi="Times New Roman"/>
          <w:i w:val="0"/>
          <w:iCs w:val="0"/>
          <w:sz w:val="24"/>
          <w:szCs w:val="24"/>
        </w:rPr>
        <w:t>honour</w:t>
      </w:r>
      <w:proofErr w:type="spellEnd"/>
      <w:r w:rsidRPr="00BA765A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to inform and request him to please publish this corrigendum notice in    3 Column x 4’’ in your reputed daily newspaper for one day within 2 (Two) days of receipt of this tender notice. I also request you to send the copy of the paper containing the advertisement notice attached herewith three copies of bill according to 3 Column x4’’ to the office of the undersigned immediately after publication of the tender notice. </w:t>
      </w:r>
    </w:p>
    <w:p w:rsidR="00D839BE" w:rsidRPr="00BA765A" w:rsidRDefault="00D839BE" w:rsidP="00D839BE">
      <w:pPr>
        <w:pStyle w:val="FootnoteText"/>
        <w:rPr>
          <w:rStyle w:val="Emphasis"/>
          <w:i w:val="0"/>
          <w:iCs w:val="0"/>
          <w:sz w:val="24"/>
          <w:szCs w:val="24"/>
        </w:rPr>
      </w:pPr>
    </w:p>
    <w:p w:rsidR="00D839BE" w:rsidRPr="00BA765A" w:rsidRDefault="00D839BE" w:rsidP="00D839BE">
      <w:pPr>
        <w:pStyle w:val="FootnoteText"/>
        <w:rPr>
          <w:rStyle w:val="Emphasis"/>
          <w:i w:val="0"/>
          <w:iCs w:val="0"/>
          <w:sz w:val="24"/>
          <w:szCs w:val="24"/>
        </w:rPr>
      </w:pPr>
      <w:proofErr w:type="gramStart"/>
      <w:r w:rsidRPr="00BA765A">
        <w:rPr>
          <w:rStyle w:val="Emphasis"/>
          <w:i w:val="0"/>
          <w:iCs w:val="0"/>
          <w:sz w:val="24"/>
          <w:szCs w:val="24"/>
        </w:rPr>
        <w:t>Enclose :</w:t>
      </w:r>
      <w:proofErr w:type="gramEnd"/>
      <w:r w:rsidR="00F7560A" w:rsidRPr="00BA765A">
        <w:rPr>
          <w:rStyle w:val="Emphasis"/>
          <w:i w:val="0"/>
          <w:iCs w:val="0"/>
          <w:sz w:val="24"/>
          <w:szCs w:val="24"/>
          <w:rtl/>
          <w:cs/>
        </w:rPr>
        <w:t xml:space="preserve"> </w:t>
      </w:r>
      <w:r w:rsidRPr="00BA765A">
        <w:rPr>
          <w:rStyle w:val="Emphasis"/>
          <w:i w:val="0"/>
          <w:iCs w:val="0"/>
          <w:sz w:val="24"/>
          <w:szCs w:val="24"/>
        </w:rPr>
        <w:t>Corrigendum Notice : 01 (One) Copy</w:t>
      </w:r>
    </w:p>
    <w:p w:rsidR="00D839BE" w:rsidRPr="00BA765A" w:rsidRDefault="00D839BE" w:rsidP="00D839BE">
      <w:pPr>
        <w:pStyle w:val="BodyText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</w:p>
    <w:p w:rsidR="00D839BE" w:rsidRPr="00BA765A" w:rsidRDefault="00D839BE" w:rsidP="00D839BE">
      <w:pPr>
        <w:pStyle w:val="BodyText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</w:p>
    <w:p w:rsidR="00F7560A" w:rsidRPr="0038220B" w:rsidRDefault="0038220B" w:rsidP="00D839BE">
      <w:pPr>
        <w:pStyle w:val="BodyText"/>
        <w:ind w:left="4320"/>
        <w:jc w:val="center"/>
        <w:rPr>
          <w:rStyle w:val="Emphasis"/>
          <w:rFonts w:ascii="Times New Roman" w:hAnsi="Times New Roman" w:cstheme="minorBidi"/>
          <w:b w:val="0"/>
          <w:bCs w:val="0"/>
          <w:i w:val="0"/>
          <w:iCs w:val="0"/>
          <w:sz w:val="24"/>
          <w:szCs w:val="30"/>
          <w:lang w:bidi="bn-BD"/>
        </w:rPr>
      </w:pPr>
      <w:r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Md. </w:t>
      </w:r>
      <w:proofErr w:type="spellStart"/>
      <w:r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Nurul</w:t>
      </w:r>
      <w:proofErr w:type="spellEnd"/>
      <w:r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Amin </w:t>
      </w:r>
      <w:proofErr w:type="spellStart"/>
      <w:r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Miah</w:t>
      </w:r>
      <w:proofErr w:type="spellEnd"/>
    </w:p>
    <w:p w:rsidR="00D839BE" w:rsidRPr="00BA765A" w:rsidRDefault="00D839BE" w:rsidP="00D839BE">
      <w:pPr>
        <w:pStyle w:val="BodyText"/>
        <w:ind w:left="4320"/>
        <w:jc w:val="center"/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A765A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Executive Engineer</w:t>
      </w:r>
    </w:p>
    <w:p w:rsidR="00D839BE" w:rsidRPr="00BA765A" w:rsidRDefault="00D839BE" w:rsidP="00D839BE">
      <w:pPr>
        <w:pStyle w:val="BodyText"/>
        <w:ind w:left="4320"/>
        <w:jc w:val="center"/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proofErr w:type="gramStart"/>
      <w:r w:rsidRPr="00BA765A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PWD Division, Cox’s Bazar.</w:t>
      </w:r>
      <w:proofErr w:type="gramEnd"/>
    </w:p>
    <w:p w:rsidR="00D839BE" w:rsidRPr="00BA765A" w:rsidRDefault="00D839BE" w:rsidP="00D839BE">
      <w:pPr>
        <w:pStyle w:val="BodyText"/>
        <w:ind w:left="4320"/>
        <w:jc w:val="center"/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A765A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E-</w:t>
      </w:r>
      <w:proofErr w:type="gramStart"/>
      <w:r w:rsidRPr="00BA765A">
        <w:rPr>
          <w:rStyle w:val="Emphasis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mail :</w:t>
      </w:r>
      <w:proofErr w:type="gramEnd"/>
      <w:hyperlink r:id="rId7" w:history="1">
        <w:r w:rsidRPr="00BA765A">
          <w:rPr>
            <w:rStyle w:val="Emphasis"/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ee_coxbz@pwd.gov.bd</w:t>
        </w:r>
      </w:hyperlink>
    </w:p>
    <w:p w:rsidR="00D839BE" w:rsidRPr="00BA765A" w:rsidRDefault="00D839BE" w:rsidP="00D839BE">
      <w:pPr>
        <w:pStyle w:val="BodyText"/>
        <w:rPr>
          <w:rFonts w:ascii="Times New Roman" w:hAnsi="Times New Roman"/>
          <w:b w:val="0"/>
          <w:bCs w:val="0"/>
          <w:lang w:val="en-GB"/>
        </w:rPr>
      </w:pPr>
    </w:p>
    <w:p w:rsidR="00D839BE" w:rsidRPr="00BA765A" w:rsidRDefault="00D839BE" w:rsidP="00036D01">
      <w:pPr>
        <w:pStyle w:val="BodyText"/>
        <w:ind w:left="768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839BE" w:rsidRPr="00BA765A" w:rsidSect="00A2694C">
      <w:headerReference w:type="even" r:id="rId8"/>
      <w:footerReference w:type="even" r:id="rId9"/>
      <w:footerReference w:type="default" r:id="rId10"/>
      <w:pgSz w:w="11907" w:h="16839" w:code="9"/>
      <w:pgMar w:top="432" w:right="1417" w:bottom="576" w:left="1440" w:header="36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6F" w:rsidRDefault="0057226F" w:rsidP="0057226F">
      <w:r>
        <w:separator/>
      </w:r>
    </w:p>
  </w:endnote>
  <w:endnote w:type="continuationSeparator" w:id="0">
    <w:p w:rsidR="0057226F" w:rsidRDefault="0057226F" w:rsidP="0057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arshaLipiExp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52" w:rsidRDefault="004456EE" w:rsidP="003105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6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C52" w:rsidRDefault="00576C92" w:rsidP="00C54E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52" w:rsidRDefault="00576C92" w:rsidP="00C54E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6F" w:rsidRDefault="0057226F" w:rsidP="0057226F">
      <w:r>
        <w:separator/>
      </w:r>
    </w:p>
  </w:footnote>
  <w:footnote w:type="continuationSeparator" w:id="0">
    <w:p w:rsidR="0057226F" w:rsidRDefault="0057226F" w:rsidP="0057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52" w:rsidRDefault="004456EE" w:rsidP="00CF3A1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6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C52" w:rsidRDefault="00576C92" w:rsidP="00F157D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D01"/>
    <w:rsid w:val="00016DBB"/>
    <w:rsid w:val="00033DE5"/>
    <w:rsid w:val="00036D01"/>
    <w:rsid w:val="00087C47"/>
    <w:rsid w:val="000C0585"/>
    <w:rsid w:val="0017231B"/>
    <w:rsid w:val="001C16E2"/>
    <w:rsid w:val="001E566F"/>
    <w:rsid w:val="00262269"/>
    <w:rsid w:val="00293C27"/>
    <w:rsid w:val="0033585E"/>
    <w:rsid w:val="0038220B"/>
    <w:rsid w:val="003A3A62"/>
    <w:rsid w:val="003A5706"/>
    <w:rsid w:val="004456EE"/>
    <w:rsid w:val="00450C8D"/>
    <w:rsid w:val="00483189"/>
    <w:rsid w:val="0057226F"/>
    <w:rsid w:val="005814F6"/>
    <w:rsid w:val="005C2B3D"/>
    <w:rsid w:val="005E516F"/>
    <w:rsid w:val="00600A9E"/>
    <w:rsid w:val="0060531F"/>
    <w:rsid w:val="0067768D"/>
    <w:rsid w:val="00731E70"/>
    <w:rsid w:val="007E2D92"/>
    <w:rsid w:val="007E4052"/>
    <w:rsid w:val="009573D0"/>
    <w:rsid w:val="009D6503"/>
    <w:rsid w:val="00A2694C"/>
    <w:rsid w:val="00AF4F43"/>
    <w:rsid w:val="00B004EE"/>
    <w:rsid w:val="00B24400"/>
    <w:rsid w:val="00BA765A"/>
    <w:rsid w:val="00D059BA"/>
    <w:rsid w:val="00D839BE"/>
    <w:rsid w:val="00D8720D"/>
    <w:rsid w:val="00EF4E78"/>
    <w:rsid w:val="00F323B2"/>
    <w:rsid w:val="00F7560A"/>
    <w:rsid w:val="00FC6200"/>
    <w:rsid w:val="00FD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36D01"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3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6D01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036D01"/>
    <w:pPr>
      <w:jc w:val="both"/>
    </w:pPr>
    <w:rPr>
      <w:rFonts w:ascii="AdarshaLipiExp" w:hAnsi="AdarshaLipiExp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36D01"/>
    <w:rPr>
      <w:rFonts w:ascii="AdarshaLipiExp" w:eastAsia="Times New Roman" w:hAnsi="AdarshaLipiExp" w:cs="Times New Roman"/>
      <w:b/>
      <w:bCs/>
    </w:rPr>
  </w:style>
  <w:style w:type="paragraph" w:styleId="Header">
    <w:name w:val="header"/>
    <w:basedOn w:val="Normal"/>
    <w:link w:val="HeaderChar"/>
    <w:rsid w:val="00036D01"/>
    <w:pPr>
      <w:tabs>
        <w:tab w:val="center" w:pos="4320"/>
        <w:tab w:val="right" w:pos="8640"/>
      </w:tabs>
    </w:pPr>
    <w:rPr>
      <w:rFonts w:ascii="Garamond" w:hAnsi="Garamond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6D01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rsid w:val="00036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6D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36D01"/>
  </w:style>
  <w:style w:type="character" w:styleId="Hyperlink">
    <w:name w:val="Hyperlink"/>
    <w:rsid w:val="00036D0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839BE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839B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839BE"/>
    <w:rPr>
      <w:b/>
      <w:bCs/>
    </w:rPr>
  </w:style>
  <w:style w:type="paragraph" w:styleId="NoSpacing">
    <w:name w:val="No Spacing"/>
    <w:uiPriority w:val="1"/>
    <w:qFormat/>
    <w:rsid w:val="0017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2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23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23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23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36D01"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6D01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036D01"/>
    <w:pPr>
      <w:jc w:val="both"/>
    </w:pPr>
    <w:rPr>
      <w:rFonts w:ascii="AdarshaLipiExp" w:hAnsi="AdarshaLipiExp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36D01"/>
    <w:rPr>
      <w:rFonts w:ascii="AdarshaLipiExp" w:eastAsia="Times New Roman" w:hAnsi="AdarshaLipiExp" w:cs="Times New Roman"/>
      <w:b/>
      <w:bCs/>
    </w:rPr>
  </w:style>
  <w:style w:type="paragraph" w:styleId="Header">
    <w:name w:val="header"/>
    <w:basedOn w:val="Normal"/>
    <w:link w:val="HeaderChar"/>
    <w:rsid w:val="00036D01"/>
    <w:pPr>
      <w:tabs>
        <w:tab w:val="center" w:pos="4320"/>
        <w:tab w:val="right" w:pos="8640"/>
      </w:tabs>
    </w:pPr>
    <w:rPr>
      <w:rFonts w:ascii="Garamond" w:hAnsi="Garamond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6D01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rsid w:val="00036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6D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36D01"/>
  </w:style>
  <w:style w:type="character" w:styleId="Hyperlink">
    <w:name w:val="Hyperlink"/>
    <w:rsid w:val="00036D0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839BE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839B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83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e_coxbz@pwd.gov.b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Abhijeet</dc:creator>
  <cp:lastModifiedBy>Abhijeet</cp:lastModifiedBy>
  <cp:revision>35</cp:revision>
  <cp:lastPrinted>2017-03-31T17:50:00Z</cp:lastPrinted>
  <dcterms:created xsi:type="dcterms:W3CDTF">2017-03-30T14:58:00Z</dcterms:created>
  <dcterms:modified xsi:type="dcterms:W3CDTF">2017-03-31T08:06:00Z</dcterms:modified>
</cp:coreProperties>
</file>