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6A" w:rsidRDefault="00E7306A" w:rsidP="00E7306A">
      <w:pPr>
        <w:pStyle w:val="Heading1"/>
        <w:jc w:val="center"/>
        <w:rPr>
          <w:rFonts w:ascii="Arial" w:hAnsi="Arial" w:cs="Arial"/>
          <w:sz w:val="18"/>
        </w:rPr>
      </w:pPr>
      <w:r>
        <w:rPr>
          <w:rFonts w:ascii="Arial" w:hAnsi="Arial" w:cs="Arial"/>
          <w:b/>
          <w:sz w:val="20"/>
        </w:rPr>
        <w:t>Government of the People’s Republic of Bangladesh</w:t>
      </w:r>
      <w:r>
        <w:rPr>
          <w:rFonts w:ascii="Arial" w:hAnsi="Arial" w:cs="Arial"/>
          <w:sz w:val="18"/>
        </w:rPr>
        <w:t xml:space="preserve"> </w:t>
      </w:r>
    </w:p>
    <w:p w:rsidR="00E7306A" w:rsidRDefault="00E7306A" w:rsidP="00E7306A">
      <w:pPr>
        <w:pStyle w:val="Heading1"/>
        <w:jc w:val="center"/>
        <w:rPr>
          <w:rFonts w:ascii="Arial" w:hAnsi="Arial" w:cs="Arial"/>
          <w:sz w:val="18"/>
        </w:rPr>
      </w:pPr>
      <w:r>
        <w:rPr>
          <w:rFonts w:ascii="Arial" w:hAnsi="Arial" w:cs="Arial"/>
          <w:sz w:val="18"/>
        </w:rPr>
        <w:t>Office of the Executive Engineer</w:t>
      </w:r>
    </w:p>
    <w:p w:rsidR="00E7306A" w:rsidRDefault="00E7306A" w:rsidP="00E7306A">
      <w:pPr>
        <w:spacing w:after="0"/>
        <w:jc w:val="center"/>
        <w:rPr>
          <w:rFonts w:ascii="Arial" w:hAnsi="Arial" w:cs="Arial"/>
          <w:sz w:val="18"/>
          <w:lang w:val="en-GB"/>
        </w:rPr>
      </w:pPr>
      <w:r>
        <w:rPr>
          <w:rFonts w:ascii="Arial" w:hAnsi="Arial" w:cs="Arial"/>
          <w:sz w:val="18"/>
          <w:lang w:val="en-GB"/>
        </w:rPr>
        <w:t>Faridpur P.W.D. Division, Faridpur.</w:t>
      </w:r>
    </w:p>
    <w:p w:rsidR="00E7306A" w:rsidRDefault="00E7306A" w:rsidP="00E7306A">
      <w:pPr>
        <w:spacing w:after="0"/>
        <w:jc w:val="center"/>
        <w:rPr>
          <w:rFonts w:ascii="Times New Roman" w:hAnsi="Times New Roman"/>
          <w:u w:val="single"/>
          <w:lang w:val="en-GB"/>
        </w:rPr>
      </w:pPr>
      <w:r>
        <w:rPr>
          <w:rFonts w:ascii="Arial" w:hAnsi="Arial" w:cs="Arial"/>
          <w:sz w:val="18"/>
          <w:u w:val="single"/>
        </w:rPr>
        <w:t>Phone No-0631-63257</w:t>
      </w:r>
      <w:proofErr w:type="gramStart"/>
      <w:r>
        <w:rPr>
          <w:rFonts w:ascii="Arial" w:hAnsi="Arial" w:cs="Arial"/>
          <w:sz w:val="18"/>
          <w:u w:val="single"/>
        </w:rPr>
        <w:t>.+</w:t>
      </w:r>
      <w:proofErr w:type="gramEnd"/>
      <w:r>
        <w:rPr>
          <w:rFonts w:ascii="Arial" w:hAnsi="Arial" w:cs="Arial"/>
          <w:sz w:val="18"/>
          <w:u w:val="single"/>
        </w:rPr>
        <w:t xml:space="preserve"> Fax No-0631-61468</w:t>
      </w:r>
    </w:p>
    <w:p w:rsidR="00E7306A" w:rsidRDefault="00E7306A" w:rsidP="00E7306A">
      <w:pPr>
        <w:pStyle w:val="Heading2"/>
        <w:ind w:left="2160" w:hanging="2160"/>
        <w:jc w:val="center"/>
        <w:rPr>
          <w:rFonts w:ascii="Arial" w:hAnsi="Arial" w:cs="Arial"/>
          <w:b/>
          <w:sz w:val="4"/>
          <w:u w:val="single"/>
        </w:rPr>
      </w:pPr>
    </w:p>
    <w:p w:rsidR="00E7306A" w:rsidRDefault="00E7306A" w:rsidP="00E7306A">
      <w:pPr>
        <w:pStyle w:val="Heading2"/>
        <w:ind w:left="2160" w:hanging="2160"/>
        <w:rPr>
          <w:sz w:val="6"/>
        </w:rPr>
      </w:pPr>
    </w:p>
    <w:p w:rsidR="00E7306A" w:rsidRPr="00A7589D" w:rsidRDefault="00E7306A" w:rsidP="00E7306A">
      <w:pPr>
        <w:spacing w:after="0"/>
        <w:rPr>
          <w:rFonts w:ascii="Arial" w:hAnsi="Arial" w:cs="Arial"/>
          <w:b/>
          <w:bCs/>
          <w:sz w:val="18"/>
        </w:rPr>
      </w:pPr>
      <w:r w:rsidRPr="00E25AD9">
        <w:rPr>
          <w:rFonts w:ascii="Arial" w:hAnsi="Arial" w:cs="Arial"/>
          <w:b/>
          <w:bCs/>
          <w:sz w:val="18"/>
        </w:rPr>
        <w:t>Memo No: -</w:t>
      </w:r>
      <w:r w:rsidRPr="00E25AD9">
        <w:rPr>
          <w:rFonts w:ascii="Arial" w:hAnsi="Arial" w:cs="Arial"/>
          <w:sz w:val="18"/>
        </w:rPr>
        <w:t>25.36.30.29.0000.142.08-1</w:t>
      </w:r>
      <w:r>
        <w:rPr>
          <w:rFonts w:ascii="Arial" w:hAnsi="Arial" w:cs="Arial"/>
          <w:sz w:val="18"/>
        </w:rPr>
        <w:t>7-1635</w:t>
      </w:r>
      <w:r w:rsidRPr="00E25AD9">
        <w:rPr>
          <w:rFonts w:ascii="Arial" w:hAnsi="Arial" w:cs="Arial"/>
          <w:b/>
          <w:bCs/>
          <w:sz w:val="18"/>
        </w:rPr>
        <w:t xml:space="preserve">                                         </w:t>
      </w:r>
      <w:r>
        <w:rPr>
          <w:rFonts w:ascii="Arial" w:hAnsi="Arial" w:cs="Arial"/>
          <w:b/>
          <w:bCs/>
          <w:sz w:val="18"/>
        </w:rPr>
        <w:t xml:space="preserve">                         Date</w:t>
      </w:r>
      <w:proofErr w:type="gramStart"/>
      <w:r>
        <w:rPr>
          <w:rFonts w:ascii="Arial" w:hAnsi="Arial" w:cs="Arial"/>
          <w:b/>
          <w:bCs/>
          <w:sz w:val="18"/>
        </w:rPr>
        <w:t>:-</w:t>
      </w:r>
      <w:proofErr w:type="gramEnd"/>
      <w:r w:rsidRPr="00CA4716">
        <w:rPr>
          <w:rFonts w:ascii="Arial" w:hAnsi="Arial" w:cs="Arial"/>
          <w:b/>
          <w:bCs/>
          <w:sz w:val="12"/>
        </w:rPr>
        <w:t xml:space="preserve"> </w:t>
      </w:r>
      <w:r w:rsidRPr="00A7589D">
        <w:rPr>
          <w:rFonts w:ascii="Arial" w:hAnsi="Arial" w:cs="Arial"/>
          <w:b/>
          <w:bCs/>
          <w:sz w:val="18"/>
        </w:rPr>
        <w:t>11-06-2017</w:t>
      </w:r>
    </w:p>
    <w:p w:rsidR="00E7306A" w:rsidRDefault="00E7306A" w:rsidP="00E7306A">
      <w:pPr>
        <w:pStyle w:val="Heading2"/>
        <w:ind w:left="2160" w:hanging="2160"/>
        <w:jc w:val="center"/>
        <w:rPr>
          <w:rFonts w:ascii="Arial" w:hAnsi="Arial" w:cs="Arial"/>
          <w:b/>
          <w:sz w:val="22"/>
          <w:u w:val="single"/>
        </w:rPr>
      </w:pPr>
      <w:r>
        <w:rPr>
          <w:rFonts w:ascii="Arial" w:hAnsi="Arial" w:cs="Arial"/>
          <w:b/>
          <w:sz w:val="22"/>
          <w:u w:val="single"/>
        </w:rPr>
        <w:t xml:space="preserve">Invitation for </w:t>
      </w:r>
      <w:proofErr w:type="gramStart"/>
      <w:r>
        <w:rPr>
          <w:rFonts w:ascii="Arial" w:hAnsi="Arial" w:cs="Arial"/>
          <w:b/>
          <w:sz w:val="22"/>
          <w:u w:val="single"/>
        </w:rPr>
        <w:t>Tender  (</w:t>
      </w:r>
      <w:proofErr w:type="gramEnd"/>
      <w:r>
        <w:rPr>
          <w:rFonts w:ascii="Arial" w:hAnsi="Arial" w:cs="Arial"/>
          <w:b/>
          <w:sz w:val="22"/>
          <w:u w:val="single"/>
        </w:rPr>
        <w:t>IFT)</w:t>
      </w:r>
    </w:p>
    <w:p w:rsidR="00E7306A" w:rsidRDefault="00E7306A" w:rsidP="00E7306A">
      <w:pPr>
        <w:spacing w:after="0"/>
        <w:jc w:val="center"/>
        <w:rPr>
          <w:lang w:val="en-GB"/>
        </w:rPr>
      </w:pPr>
      <w:r>
        <w:rPr>
          <w:lang w:val="en-GB"/>
        </w:rPr>
        <w:t xml:space="preserve">Tender </w:t>
      </w:r>
      <w:proofErr w:type="gramStart"/>
      <w:r>
        <w:rPr>
          <w:lang w:val="en-GB"/>
        </w:rPr>
        <w:t>No.123(</w:t>
      </w:r>
      <w:proofErr w:type="gramEnd"/>
      <w:r>
        <w:rPr>
          <w:lang w:val="en-GB"/>
        </w:rPr>
        <w:t>Civil) /2016-17(OTM)</w:t>
      </w:r>
    </w:p>
    <w:p w:rsidR="00E7306A" w:rsidRPr="00124F5A" w:rsidRDefault="00E7306A" w:rsidP="00E7306A">
      <w:pPr>
        <w:spacing w:after="0"/>
        <w:jc w:val="center"/>
        <w:rPr>
          <w:lang w:val="en-GB"/>
        </w:rPr>
      </w:pPr>
    </w:p>
    <w:p w:rsidR="00E7306A" w:rsidRPr="00D15A18" w:rsidRDefault="00E7306A" w:rsidP="00E7306A">
      <w:pPr>
        <w:spacing w:after="0"/>
        <w:rPr>
          <w:rFonts w:ascii="Arial Narrow" w:hAnsi="Arial Narrow"/>
          <w:b/>
          <w:sz w:val="6"/>
          <w:lang w:val="en-GB"/>
        </w:rPr>
      </w:pPr>
    </w:p>
    <w:p w:rsidR="00E7306A" w:rsidRDefault="00E7306A" w:rsidP="00E7306A">
      <w:pPr>
        <w:spacing w:after="0"/>
        <w:rPr>
          <w:rFonts w:ascii="Arial Narrow" w:hAnsi="Arial Narrow"/>
          <w:b/>
          <w:sz w:val="20"/>
          <w:lang w:val="en-GB"/>
        </w:rPr>
      </w:pPr>
      <w:r>
        <w:rPr>
          <w:rFonts w:ascii="Arial Narrow" w:hAnsi="Arial Narrow"/>
          <w:b/>
          <w:sz w:val="20"/>
          <w:lang w:val="en-GB"/>
        </w:rPr>
        <w:t xml:space="preserve">Sealed tenders </w:t>
      </w:r>
      <w:proofErr w:type="gramStart"/>
      <w:r>
        <w:rPr>
          <w:rFonts w:ascii="Arial Narrow" w:hAnsi="Arial Narrow"/>
          <w:b/>
          <w:sz w:val="20"/>
          <w:lang w:val="en-GB"/>
        </w:rPr>
        <w:t>are  hereby</w:t>
      </w:r>
      <w:proofErr w:type="gramEnd"/>
      <w:r>
        <w:rPr>
          <w:rFonts w:ascii="Arial Narrow" w:hAnsi="Arial Narrow"/>
          <w:b/>
          <w:sz w:val="20"/>
          <w:lang w:val="en-GB"/>
        </w:rPr>
        <w:t xml:space="preserve"> invited  from the eligible tenderers are defined in the tender documents for the under mentioned  work according to The Public Procurement Act 2006.The  Public Procurement Rule 2008 and latest amendment /notification as per terms and conditions stated below)</w:t>
      </w:r>
    </w:p>
    <w:tbl>
      <w:tblPr>
        <w:tblW w:w="10440" w:type="dxa"/>
        <w:tblInd w:w="-252" w:type="dxa"/>
        <w:tblBorders>
          <w:left w:val="single" w:sz="4" w:space="0" w:color="auto"/>
          <w:right w:val="single" w:sz="4" w:space="0" w:color="auto"/>
          <w:insideH w:val="single" w:sz="4" w:space="0" w:color="auto"/>
          <w:insideV w:val="single" w:sz="4" w:space="0" w:color="auto"/>
        </w:tblBorders>
        <w:tblLayout w:type="fixed"/>
        <w:tblLook w:val="01E0"/>
      </w:tblPr>
      <w:tblGrid>
        <w:gridCol w:w="474"/>
        <w:gridCol w:w="3396"/>
        <w:gridCol w:w="450"/>
        <w:gridCol w:w="1080"/>
        <w:gridCol w:w="5040"/>
      </w:tblGrid>
      <w:tr w:rsidR="00E7306A" w:rsidRPr="00E7306A" w:rsidTr="00E7306A">
        <w:tc>
          <w:tcPr>
            <w:tcW w:w="10440" w:type="dxa"/>
            <w:gridSpan w:val="5"/>
            <w:tcBorders>
              <w:top w:val="single" w:sz="4" w:space="0" w:color="auto"/>
              <w:left w:val="single" w:sz="4" w:space="0" w:color="auto"/>
              <w:bottom w:val="single" w:sz="4" w:space="0" w:color="auto"/>
              <w:right w:val="single" w:sz="4" w:space="0" w:color="auto"/>
            </w:tcBorders>
            <w:shd w:val="clear" w:color="auto" w:fill="C0C0C0"/>
            <w:hideMark/>
          </w:tcPr>
          <w:p w:rsidR="00E7306A" w:rsidRDefault="00E7306A" w:rsidP="00E7306A">
            <w:pPr>
              <w:spacing w:after="0" w:line="360" w:lineRule="auto"/>
              <w:jc w:val="center"/>
              <w:rPr>
                <w:rFonts w:ascii="Arial" w:eastAsia="SimSun" w:hAnsi="Arial" w:cs="Arial"/>
                <w:b/>
                <w:bCs/>
                <w:sz w:val="16"/>
                <w:szCs w:val="18"/>
              </w:rPr>
            </w:pPr>
            <w:r w:rsidRPr="00E7306A">
              <w:rPr>
                <w:rFonts w:ascii="Arial" w:hAnsi="Arial" w:cs="Arial"/>
                <w:b/>
                <w:bCs/>
                <w:sz w:val="16"/>
                <w:szCs w:val="18"/>
              </w:rPr>
              <w:t>GOVERNMENT OF THE PEOPLE’S REPUBLIC OF BANGLADESH</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rPr>
            </w:pPr>
            <w:r w:rsidRPr="00E7306A">
              <w:rPr>
                <w:rFonts w:ascii="Arial" w:hAnsi="Arial" w:cs="Arial"/>
                <w:sz w:val="16"/>
                <w:szCs w:val="18"/>
              </w:rPr>
              <w:t>1</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sidRPr="00E7306A">
              <w:rPr>
                <w:rFonts w:ascii="Arial" w:hAnsi="Arial" w:cs="Arial"/>
                <w:sz w:val="16"/>
                <w:szCs w:val="18"/>
              </w:rPr>
              <w:t>Ministry/Division</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F234FE" w:rsidRDefault="00E7306A" w:rsidP="00E7306A">
            <w:pPr>
              <w:spacing w:after="0" w:line="240" w:lineRule="auto"/>
              <w:jc w:val="both"/>
              <w:rPr>
                <w:rFonts w:ascii="Arial" w:eastAsia="SimSun" w:hAnsi="Arial" w:cs="Arial"/>
                <w:b/>
                <w:bCs/>
                <w:sz w:val="20"/>
                <w:szCs w:val="18"/>
              </w:rPr>
            </w:pPr>
            <w:r w:rsidRPr="00E7306A">
              <w:rPr>
                <w:rFonts w:ascii="Arial" w:hAnsi="Arial" w:cs="Arial"/>
                <w:b/>
                <w:sz w:val="20"/>
                <w:szCs w:val="16"/>
              </w:rPr>
              <w:t xml:space="preserve">Ministry of Expatriates’ welfare &amp; Overseas </w:t>
            </w:r>
            <w:proofErr w:type="gramStart"/>
            <w:r w:rsidRPr="00E7306A">
              <w:rPr>
                <w:rFonts w:ascii="Arial" w:hAnsi="Arial" w:cs="Arial"/>
                <w:b/>
                <w:sz w:val="20"/>
                <w:szCs w:val="16"/>
              </w:rPr>
              <w:t>Employment .</w:t>
            </w:r>
            <w:proofErr w:type="gramEnd"/>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rPr>
            </w:pPr>
            <w:r w:rsidRPr="00E7306A">
              <w:rPr>
                <w:rFonts w:ascii="Arial" w:hAnsi="Arial" w:cs="Arial"/>
                <w:sz w:val="16"/>
                <w:szCs w:val="18"/>
              </w:rPr>
              <w:t>2</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sidRPr="00E7306A">
              <w:rPr>
                <w:rFonts w:ascii="Arial" w:hAnsi="Arial" w:cs="Arial"/>
                <w:sz w:val="16"/>
                <w:szCs w:val="18"/>
              </w:rPr>
              <w:t>Agency</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67354A" w:rsidRDefault="00E7306A" w:rsidP="00E7306A">
            <w:pPr>
              <w:spacing w:after="0" w:line="360" w:lineRule="auto"/>
              <w:jc w:val="both"/>
              <w:rPr>
                <w:rFonts w:ascii="Arial" w:eastAsia="SimSun" w:hAnsi="Arial" w:cs="Arial"/>
                <w:b/>
                <w:bCs/>
                <w:sz w:val="16"/>
                <w:szCs w:val="18"/>
              </w:rPr>
            </w:pPr>
            <w:r w:rsidRPr="00E7306A">
              <w:rPr>
                <w:rFonts w:ascii="Arial" w:hAnsi="Arial" w:cs="Arial"/>
                <w:sz w:val="16"/>
              </w:rPr>
              <w:t>Public Works Department (PWD).</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rPr>
            </w:pPr>
            <w:r w:rsidRPr="00E7306A">
              <w:rPr>
                <w:rFonts w:ascii="Arial" w:hAnsi="Arial" w:cs="Arial"/>
                <w:sz w:val="16"/>
                <w:szCs w:val="18"/>
              </w:rPr>
              <w:t>3</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sidRPr="00E7306A">
              <w:rPr>
                <w:rFonts w:ascii="Arial" w:hAnsi="Arial" w:cs="Arial"/>
                <w:sz w:val="16"/>
                <w:szCs w:val="18"/>
              </w:rPr>
              <w:t>Procuring Entity Name</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67354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Executive Engineer, Faridpur P.W.D Division, Faridpur.</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rPr>
            </w:pPr>
            <w:r w:rsidRPr="00E7306A">
              <w:rPr>
                <w:rFonts w:ascii="Arial" w:hAnsi="Arial" w:cs="Arial"/>
                <w:sz w:val="16"/>
                <w:szCs w:val="18"/>
              </w:rPr>
              <w:t>4</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sidRPr="00E7306A">
              <w:rPr>
                <w:rFonts w:ascii="Arial" w:hAnsi="Arial" w:cs="Arial"/>
                <w:sz w:val="16"/>
                <w:szCs w:val="18"/>
              </w:rPr>
              <w:t>Procuring Entity District</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67354A" w:rsidRDefault="00E7306A" w:rsidP="00E7306A">
            <w:pPr>
              <w:pStyle w:val="Footer"/>
              <w:tabs>
                <w:tab w:val="left" w:pos="720"/>
              </w:tabs>
              <w:spacing w:line="360" w:lineRule="auto"/>
              <w:rPr>
                <w:rFonts w:ascii="Arial" w:hAnsi="Arial" w:cs="Arial"/>
                <w:sz w:val="16"/>
                <w:szCs w:val="18"/>
              </w:rPr>
            </w:pPr>
            <w:r w:rsidRPr="0067354A">
              <w:rPr>
                <w:rFonts w:ascii="Arial" w:hAnsi="Arial" w:cs="Arial"/>
                <w:sz w:val="16"/>
                <w:szCs w:val="18"/>
              </w:rPr>
              <w:t>Faridpur.</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360" w:lineRule="auto"/>
              <w:jc w:val="center"/>
              <w:rPr>
                <w:rFonts w:ascii="Arial" w:hAnsi="Arial" w:cs="Arial"/>
                <w:sz w:val="16"/>
                <w:szCs w:val="18"/>
              </w:rPr>
            </w:pPr>
            <w:r w:rsidRPr="00E7306A">
              <w:rPr>
                <w:rFonts w:ascii="Arial" w:hAnsi="Arial" w:cs="Arial"/>
                <w:sz w:val="16"/>
                <w:szCs w:val="18"/>
              </w:rPr>
              <w:t>5</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 xml:space="preserve">Inviting for </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67354A" w:rsidRDefault="00E7306A" w:rsidP="00E7306A">
            <w:pPr>
              <w:pStyle w:val="Footer"/>
              <w:tabs>
                <w:tab w:val="left" w:pos="720"/>
              </w:tabs>
              <w:spacing w:line="360" w:lineRule="auto"/>
              <w:rPr>
                <w:rFonts w:ascii="Arial" w:hAnsi="Arial" w:cs="Arial"/>
                <w:sz w:val="16"/>
                <w:szCs w:val="18"/>
              </w:rPr>
            </w:pPr>
            <w:r>
              <w:rPr>
                <w:rFonts w:ascii="Arial" w:hAnsi="Arial" w:cs="Arial"/>
                <w:sz w:val="16"/>
                <w:szCs w:val="18"/>
              </w:rPr>
              <w:t>Works</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360" w:lineRule="auto"/>
              <w:jc w:val="center"/>
              <w:rPr>
                <w:rFonts w:ascii="Arial" w:hAnsi="Arial" w:cs="Arial"/>
                <w:sz w:val="16"/>
                <w:szCs w:val="18"/>
              </w:rPr>
            </w:pPr>
            <w:r w:rsidRPr="00E7306A">
              <w:rPr>
                <w:rFonts w:ascii="Arial" w:hAnsi="Arial" w:cs="Arial"/>
                <w:sz w:val="16"/>
                <w:szCs w:val="18"/>
              </w:rPr>
              <w:t>6</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Project/Work name</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8"/>
              </w:rPr>
            </w:pPr>
            <w:r w:rsidRPr="00E7306A">
              <w:rPr>
                <w:rFonts w:ascii="Arial" w:hAnsi="Arial" w:cs="Arial"/>
                <w:b/>
                <w:sz w:val="20"/>
                <w:szCs w:val="20"/>
              </w:rPr>
              <w:t xml:space="preserve">Establishment </w:t>
            </w:r>
            <w:proofErr w:type="gramStart"/>
            <w:r w:rsidRPr="00E7306A">
              <w:rPr>
                <w:rFonts w:ascii="Arial" w:hAnsi="Arial" w:cs="Arial"/>
                <w:b/>
                <w:sz w:val="20"/>
                <w:szCs w:val="20"/>
              </w:rPr>
              <w:t>of  40</w:t>
            </w:r>
            <w:proofErr w:type="gramEnd"/>
            <w:r w:rsidRPr="00E7306A">
              <w:rPr>
                <w:rFonts w:ascii="Arial" w:hAnsi="Arial" w:cs="Arial"/>
                <w:b/>
                <w:sz w:val="20"/>
                <w:szCs w:val="20"/>
              </w:rPr>
              <w:t xml:space="preserve"> (Forty) Technical Training Centre (TTC) at Upazila level One at Nagarkanda Upazila in the district of Faridpur.</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240" w:lineRule="auto"/>
              <w:jc w:val="center"/>
              <w:rPr>
                <w:rFonts w:ascii="Arial" w:hAnsi="Arial" w:cs="Arial"/>
                <w:sz w:val="16"/>
                <w:szCs w:val="18"/>
              </w:rPr>
            </w:pPr>
            <w:r w:rsidRPr="00E7306A">
              <w:rPr>
                <w:rFonts w:ascii="Arial" w:hAnsi="Arial" w:cs="Arial"/>
                <w:sz w:val="16"/>
                <w:szCs w:val="18"/>
              </w:rPr>
              <w:t>7</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240" w:lineRule="auto"/>
              <w:jc w:val="both"/>
              <w:rPr>
                <w:rFonts w:ascii="Arial" w:hAnsi="Arial" w:cs="Arial"/>
                <w:sz w:val="16"/>
                <w:szCs w:val="18"/>
              </w:rPr>
            </w:pPr>
            <w:r w:rsidRPr="00E7306A">
              <w:rPr>
                <w:rFonts w:ascii="Arial" w:hAnsi="Arial" w:cs="Arial"/>
                <w:sz w:val="16"/>
                <w:szCs w:val="18"/>
              </w:rPr>
              <w:t>Name of work</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240" w:lineRule="auto"/>
              <w:jc w:val="both"/>
              <w:rPr>
                <w:rFonts w:ascii="Arial"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E7306A" w:rsidRDefault="00E7306A" w:rsidP="00E7306A">
            <w:pPr>
              <w:spacing w:after="0" w:line="240" w:lineRule="auto"/>
              <w:jc w:val="both"/>
              <w:rPr>
                <w:rFonts w:ascii="Arial" w:hAnsi="Arial" w:cs="Arial"/>
                <w:b/>
                <w:sz w:val="20"/>
                <w:szCs w:val="20"/>
              </w:rPr>
            </w:pPr>
            <w:r w:rsidRPr="00E7306A">
              <w:rPr>
                <w:rFonts w:ascii="Arial" w:hAnsi="Arial" w:cs="Arial"/>
                <w:b/>
                <w:sz w:val="20"/>
                <w:szCs w:val="20"/>
              </w:rPr>
              <w:t xml:space="preserve">Construction of 4- storied Academic Building with 6- storied foundation in/c. </w:t>
            </w:r>
            <w:proofErr w:type="gramStart"/>
            <w:r w:rsidRPr="00E7306A">
              <w:rPr>
                <w:rFonts w:ascii="Arial" w:hAnsi="Arial" w:cs="Arial"/>
                <w:b/>
                <w:sz w:val="20"/>
                <w:szCs w:val="20"/>
              </w:rPr>
              <w:t>Civil ,Sanitary</w:t>
            </w:r>
            <w:proofErr w:type="gramEnd"/>
            <w:r w:rsidRPr="00E7306A">
              <w:rPr>
                <w:rFonts w:ascii="Arial" w:hAnsi="Arial" w:cs="Arial"/>
                <w:b/>
                <w:sz w:val="20"/>
                <w:szCs w:val="20"/>
              </w:rPr>
              <w:t xml:space="preserve"> &amp; Internal Electrification Works).</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lang w:eastAsia="zh-CN"/>
              </w:rPr>
            </w:pPr>
            <w:r>
              <w:rPr>
                <w:rFonts w:ascii="Arial" w:eastAsia="SimSun" w:hAnsi="Arial" w:cs="Arial"/>
                <w:sz w:val="16"/>
                <w:szCs w:val="18"/>
                <w:lang w:eastAsia="zh-CN"/>
              </w:rPr>
              <w:t>8</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Procurement Method</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lang w:eastAsia="zh-CN"/>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sidRPr="00E7306A">
              <w:rPr>
                <w:rFonts w:ascii="Arial" w:hAnsi="Arial" w:cs="Arial"/>
                <w:sz w:val="16"/>
                <w:szCs w:val="18"/>
              </w:rPr>
              <w:t>Open Tendering Method (OTM).</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lang w:eastAsia="zh-CN"/>
              </w:rPr>
            </w:pPr>
            <w:r>
              <w:rPr>
                <w:rFonts w:ascii="Arial" w:eastAsia="SimSun" w:hAnsi="Arial" w:cs="Arial"/>
                <w:sz w:val="16"/>
                <w:szCs w:val="18"/>
                <w:lang w:eastAsia="zh-CN"/>
              </w:rPr>
              <w:t>9</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Budget and Source of Funds</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GOB</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lang w:eastAsia="zh-CN"/>
              </w:rPr>
            </w:pPr>
            <w:r w:rsidRPr="00E7306A">
              <w:rPr>
                <w:rFonts w:ascii="Arial" w:hAnsi="Arial" w:cs="Arial"/>
                <w:sz w:val="16"/>
                <w:szCs w:val="18"/>
              </w:rPr>
              <w:t>10</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Last date of Selling Tender</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lang w:eastAsia="zh-CN"/>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Pr>
                <w:rFonts w:ascii="Arial" w:eastAsia="SimSun" w:hAnsi="Arial" w:cs="Arial"/>
                <w:sz w:val="16"/>
                <w:szCs w:val="24"/>
                <w:lang w:eastAsia="zh-CN"/>
              </w:rPr>
              <w:t>16</w:t>
            </w:r>
            <w:r w:rsidRPr="00EC25CB">
              <w:rPr>
                <w:rFonts w:ascii="Arial" w:eastAsia="SimSun" w:hAnsi="Arial" w:cs="Arial"/>
                <w:sz w:val="16"/>
                <w:szCs w:val="24"/>
                <w:lang w:eastAsia="zh-CN"/>
              </w:rPr>
              <w:t>-0</w:t>
            </w:r>
            <w:r>
              <w:rPr>
                <w:rFonts w:ascii="Arial" w:eastAsia="SimSun" w:hAnsi="Arial" w:cs="Arial"/>
                <w:sz w:val="16"/>
                <w:szCs w:val="24"/>
                <w:lang w:eastAsia="zh-CN"/>
              </w:rPr>
              <w:t>7</w:t>
            </w:r>
            <w:r w:rsidRPr="00EC25CB">
              <w:rPr>
                <w:rFonts w:ascii="Arial" w:eastAsia="SimSun" w:hAnsi="Arial" w:cs="Arial"/>
                <w:sz w:val="16"/>
                <w:szCs w:val="24"/>
                <w:lang w:eastAsia="zh-CN"/>
              </w:rPr>
              <w:t>-2017</w:t>
            </w:r>
            <w:r>
              <w:rPr>
                <w:rFonts w:ascii="Arial" w:eastAsia="SimSun" w:hAnsi="Arial" w:cs="Arial"/>
                <w:b/>
                <w:sz w:val="16"/>
                <w:szCs w:val="24"/>
                <w:lang w:eastAsia="zh-CN"/>
              </w:rPr>
              <w:t xml:space="preserve">      </w:t>
            </w:r>
            <w:r w:rsidRPr="00E7306A">
              <w:rPr>
                <w:rFonts w:ascii="Arial" w:hAnsi="Arial" w:cs="Arial"/>
                <w:sz w:val="16"/>
                <w:szCs w:val="18"/>
              </w:rPr>
              <w:t>During Office hours.</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lang w:eastAsia="zh-CN"/>
              </w:rPr>
            </w:pPr>
            <w:r w:rsidRPr="00E7306A">
              <w:rPr>
                <w:rFonts w:ascii="Arial" w:hAnsi="Arial" w:cs="Arial"/>
                <w:sz w:val="16"/>
                <w:szCs w:val="18"/>
              </w:rPr>
              <w:t>11</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 xml:space="preserve">Date and time of Receiving </w:t>
            </w:r>
            <w:proofErr w:type="gramStart"/>
            <w:r w:rsidRPr="00E7306A">
              <w:rPr>
                <w:rFonts w:ascii="Arial" w:hAnsi="Arial" w:cs="Arial"/>
                <w:sz w:val="16"/>
                <w:szCs w:val="18"/>
              </w:rPr>
              <w:t>Tender .</w:t>
            </w:r>
            <w:proofErr w:type="gramEnd"/>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lang w:eastAsia="zh-CN"/>
              </w:rPr>
            </w:pPr>
          </w:p>
        </w:tc>
        <w:tc>
          <w:tcPr>
            <w:tcW w:w="1080" w:type="dxa"/>
            <w:tcBorders>
              <w:top w:val="single" w:sz="4" w:space="0" w:color="auto"/>
              <w:left w:val="nil"/>
              <w:bottom w:val="single" w:sz="4" w:space="0" w:color="auto"/>
              <w:right w:val="nil"/>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Pr>
                <w:rFonts w:ascii="Arial" w:eastAsia="SimSun" w:hAnsi="Arial" w:cs="Arial"/>
                <w:sz w:val="16"/>
                <w:szCs w:val="18"/>
              </w:rPr>
              <w:t>17-07-2017</w:t>
            </w:r>
          </w:p>
        </w:tc>
        <w:tc>
          <w:tcPr>
            <w:tcW w:w="5040" w:type="dxa"/>
            <w:tcBorders>
              <w:top w:val="single" w:sz="4" w:space="0" w:color="auto"/>
              <w:left w:val="nil"/>
              <w:bottom w:val="single" w:sz="4" w:space="0" w:color="auto"/>
              <w:right w:val="single" w:sz="4" w:space="0" w:color="auto"/>
            </w:tcBorders>
            <w:shd w:val="clear" w:color="auto" w:fill="FFFFFF"/>
          </w:tcPr>
          <w:p w:rsidR="00E7306A" w:rsidRDefault="00E7306A" w:rsidP="00E7306A">
            <w:pPr>
              <w:spacing w:after="0" w:line="360" w:lineRule="auto"/>
              <w:jc w:val="both"/>
              <w:rPr>
                <w:rFonts w:ascii="Arial" w:eastAsia="SimSun" w:hAnsi="Arial" w:cs="Arial"/>
                <w:sz w:val="16"/>
                <w:szCs w:val="18"/>
              </w:rPr>
            </w:pPr>
            <w:r w:rsidRPr="00E7306A">
              <w:rPr>
                <w:rFonts w:ascii="Arial" w:hAnsi="Arial" w:cs="Arial"/>
                <w:sz w:val="16"/>
                <w:szCs w:val="18"/>
              </w:rPr>
              <w:t>Upto 12.00 Noon</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lang w:eastAsia="zh-CN"/>
              </w:rPr>
            </w:pPr>
            <w:r w:rsidRPr="00E7306A">
              <w:rPr>
                <w:rFonts w:ascii="Arial" w:hAnsi="Arial" w:cs="Arial"/>
                <w:sz w:val="16"/>
                <w:szCs w:val="18"/>
              </w:rPr>
              <w:t>12</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 xml:space="preserve">Date and Time of opening Tender </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lang w:eastAsia="zh-CN"/>
              </w:rPr>
            </w:pPr>
          </w:p>
        </w:tc>
        <w:tc>
          <w:tcPr>
            <w:tcW w:w="1080" w:type="dxa"/>
            <w:tcBorders>
              <w:top w:val="single" w:sz="4" w:space="0" w:color="auto"/>
              <w:left w:val="nil"/>
              <w:bottom w:val="single" w:sz="4" w:space="0" w:color="auto"/>
              <w:right w:val="nil"/>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Pr>
                <w:rFonts w:ascii="Arial" w:eastAsia="SimSun" w:hAnsi="Arial" w:cs="Arial"/>
                <w:sz w:val="16"/>
                <w:szCs w:val="18"/>
              </w:rPr>
              <w:t>17-07-2017</w:t>
            </w:r>
          </w:p>
        </w:tc>
        <w:tc>
          <w:tcPr>
            <w:tcW w:w="5040" w:type="dxa"/>
            <w:tcBorders>
              <w:top w:val="single" w:sz="4" w:space="0" w:color="auto"/>
              <w:left w:val="nil"/>
              <w:bottom w:val="single" w:sz="4" w:space="0" w:color="auto"/>
              <w:right w:val="single" w:sz="4" w:space="0" w:color="auto"/>
            </w:tcBorders>
            <w:shd w:val="clear" w:color="auto" w:fill="FFFFFF"/>
          </w:tcPr>
          <w:p w:rsidR="00E7306A" w:rsidRDefault="00E7306A" w:rsidP="00E7306A">
            <w:pPr>
              <w:spacing w:after="0" w:line="360" w:lineRule="auto"/>
              <w:jc w:val="both"/>
              <w:rPr>
                <w:rFonts w:ascii="Arial" w:eastAsia="SimSun" w:hAnsi="Arial" w:cs="Arial"/>
                <w:sz w:val="16"/>
                <w:szCs w:val="18"/>
              </w:rPr>
            </w:pPr>
            <w:r w:rsidRPr="00E7306A">
              <w:rPr>
                <w:rFonts w:ascii="Arial" w:hAnsi="Arial" w:cs="Arial"/>
                <w:sz w:val="16"/>
                <w:szCs w:val="18"/>
              </w:rPr>
              <w:t>3.00 P.M</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lang w:eastAsia="zh-CN"/>
              </w:rPr>
            </w:pPr>
            <w:r w:rsidRPr="00E7306A">
              <w:rPr>
                <w:rFonts w:ascii="Arial" w:hAnsi="Arial" w:cs="Arial"/>
                <w:sz w:val="16"/>
                <w:szCs w:val="18"/>
              </w:rPr>
              <w:t>13</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Name &amp; Address of the Office(s)</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lang w:eastAsia="zh-CN"/>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rPr>
            </w:pPr>
            <w:r>
              <w:rPr>
                <w:rFonts w:ascii="Arial" w:eastAsia="SimSun" w:hAnsi="Arial" w:cs="Arial"/>
                <w:sz w:val="16"/>
                <w:szCs w:val="18"/>
              </w:rPr>
              <w:t>Address(s)</w:t>
            </w:r>
          </w:p>
        </w:tc>
      </w:tr>
      <w:tr w:rsidR="00E7306A" w:rsidRPr="00E7306A" w:rsidTr="00E7306A">
        <w:tc>
          <w:tcPr>
            <w:tcW w:w="474" w:type="dxa"/>
            <w:vMerge w:val="restart"/>
            <w:tcBorders>
              <w:top w:val="single" w:sz="4" w:space="0" w:color="auto"/>
              <w:left w:val="single" w:sz="4" w:space="0" w:color="auto"/>
              <w:right w:val="single" w:sz="4" w:space="0" w:color="auto"/>
            </w:tcBorders>
            <w:shd w:val="clear" w:color="auto" w:fill="FFFFFF"/>
            <w:hideMark/>
          </w:tcPr>
          <w:p w:rsidR="00E7306A" w:rsidRDefault="00E7306A" w:rsidP="00E7306A">
            <w:pPr>
              <w:spacing w:after="0" w:line="360" w:lineRule="auto"/>
              <w:jc w:val="center"/>
              <w:rPr>
                <w:rFonts w:ascii="Arial" w:eastAsia="SimSun" w:hAnsi="Arial" w:cs="Arial"/>
                <w:sz w:val="16"/>
                <w:szCs w:val="18"/>
                <w:lang w:eastAsia="zh-CN"/>
              </w:rPr>
            </w:pP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 xml:space="preserve"> Selling tender document.( Principal Office)</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360" w:lineRule="auto"/>
              <w:jc w:val="both"/>
              <w:rPr>
                <w:rFonts w:ascii="Arial" w:eastAsia="SimSun" w:hAnsi="Arial" w:cs="Arial"/>
                <w:sz w:val="16"/>
                <w:szCs w:val="18"/>
                <w:lang w:eastAsia="zh-CN"/>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rPr>
            </w:pPr>
            <w:r w:rsidRPr="00E7306A">
              <w:rPr>
                <w:rFonts w:ascii="Arial" w:hAnsi="Arial" w:cs="Arial"/>
                <w:sz w:val="16"/>
                <w:szCs w:val="18"/>
              </w:rPr>
              <w:t>Office of Executive Engineer</w:t>
            </w:r>
            <w:proofErr w:type="gramStart"/>
            <w:r w:rsidRPr="00E7306A">
              <w:rPr>
                <w:rFonts w:ascii="Arial" w:hAnsi="Arial" w:cs="Arial"/>
                <w:sz w:val="16"/>
                <w:szCs w:val="18"/>
              </w:rPr>
              <w:t>,Faridpur</w:t>
            </w:r>
            <w:proofErr w:type="gramEnd"/>
            <w:r w:rsidRPr="00E7306A">
              <w:rPr>
                <w:rFonts w:ascii="Arial" w:hAnsi="Arial" w:cs="Arial"/>
                <w:sz w:val="16"/>
                <w:szCs w:val="18"/>
              </w:rPr>
              <w:t xml:space="preserve"> P.W.D.Division,Faridpur.   </w:t>
            </w:r>
          </w:p>
        </w:tc>
      </w:tr>
      <w:tr w:rsidR="00E7306A" w:rsidRPr="00E7306A" w:rsidTr="00E7306A">
        <w:trPr>
          <w:trHeight w:val="271"/>
        </w:trPr>
        <w:tc>
          <w:tcPr>
            <w:tcW w:w="474" w:type="dxa"/>
            <w:vMerge/>
            <w:tcBorders>
              <w:left w:val="single" w:sz="4" w:space="0" w:color="auto"/>
              <w:right w:val="single" w:sz="4" w:space="0" w:color="auto"/>
            </w:tcBorders>
            <w:vAlign w:val="center"/>
            <w:hideMark/>
          </w:tcPr>
          <w:p w:rsidR="00E7306A" w:rsidRDefault="00E7306A" w:rsidP="00E7306A">
            <w:pPr>
              <w:spacing w:after="0" w:line="360" w:lineRule="auto"/>
              <w:rPr>
                <w:rFonts w:ascii="Arial" w:eastAsia="SimSun" w:hAnsi="Arial" w:cs="Arial"/>
                <w:sz w:val="16"/>
                <w:szCs w:val="18"/>
                <w:lang w:eastAsia="zh-CN"/>
              </w:rPr>
            </w:pPr>
          </w:p>
        </w:tc>
        <w:tc>
          <w:tcPr>
            <w:tcW w:w="3396" w:type="dxa"/>
            <w:vMerge w:val="restart"/>
            <w:tcBorders>
              <w:top w:val="single" w:sz="4" w:space="0" w:color="auto"/>
              <w:left w:val="single" w:sz="4" w:space="0" w:color="auto"/>
              <w:right w:val="single" w:sz="4" w:space="0" w:color="auto"/>
            </w:tcBorders>
            <w:shd w:val="clear" w:color="auto" w:fill="FFFFFF"/>
            <w:hideMark/>
          </w:tcPr>
          <w:p w:rsidR="00E7306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Selling tender document.</w:t>
            </w:r>
          </w:p>
          <w:p w:rsidR="00E7306A" w:rsidRDefault="00E7306A" w:rsidP="00E7306A">
            <w:pPr>
              <w:spacing w:after="0" w:line="360" w:lineRule="auto"/>
              <w:jc w:val="both"/>
              <w:rPr>
                <w:rFonts w:ascii="Arial" w:eastAsia="SimSun" w:hAnsi="Arial" w:cs="Arial"/>
                <w:sz w:val="16"/>
                <w:szCs w:val="18"/>
                <w:lang w:eastAsia="zh-CN"/>
              </w:rPr>
            </w:pPr>
            <w:r w:rsidRPr="00E7306A">
              <w:rPr>
                <w:rFonts w:ascii="Arial" w:hAnsi="Arial" w:cs="Arial"/>
                <w:sz w:val="16"/>
                <w:szCs w:val="18"/>
              </w:rPr>
              <w:t>( Other Offices )</w:t>
            </w:r>
          </w:p>
        </w:tc>
        <w:tc>
          <w:tcPr>
            <w:tcW w:w="450" w:type="dxa"/>
            <w:tcBorders>
              <w:top w:val="single" w:sz="4" w:space="0" w:color="auto"/>
              <w:left w:val="single" w:sz="4" w:space="0" w:color="auto"/>
              <w:bottom w:val="nil"/>
              <w:right w:val="nil"/>
            </w:tcBorders>
            <w:shd w:val="clear" w:color="auto" w:fill="FFFFFF"/>
          </w:tcPr>
          <w:p w:rsidR="00E7306A" w:rsidRDefault="00E7306A" w:rsidP="00E7306A">
            <w:pPr>
              <w:rPr>
                <w:rFonts w:ascii="Arial" w:eastAsia="SimSun" w:hAnsi="Arial" w:cs="Arial"/>
                <w:sz w:val="16"/>
                <w:szCs w:val="18"/>
                <w:lang w:eastAsia="zh-CN"/>
              </w:rPr>
            </w:pPr>
            <w:r w:rsidRPr="00E7306A">
              <w:rPr>
                <w:rFonts w:ascii="Arial" w:hAnsi="Arial" w:cs="Arial"/>
                <w:sz w:val="16"/>
                <w:szCs w:val="18"/>
              </w:rPr>
              <w:t>(1)</w:t>
            </w:r>
          </w:p>
        </w:tc>
        <w:tc>
          <w:tcPr>
            <w:tcW w:w="6120" w:type="dxa"/>
            <w:gridSpan w:val="2"/>
            <w:tcBorders>
              <w:top w:val="single" w:sz="4" w:space="0" w:color="auto"/>
              <w:left w:val="nil"/>
              <w:bottom w:val="nil"/>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 xml:space="preserve">Office of the Divisional Commissioner, </w:t>
            </w:r>
            <w:proofErr w:type="gramStart"/>
            <w:r w:rsidRPr="00E7306A">
              <w:rPr>
                <w:rFonts w:ascii="Arial" w:hAnsi="Arial" w:cs="Arial"/>
                <w:sz w:val="16"/>
                <w:szCs w:val="18"/>
              </w:rPr>
              <w:t>Dhaka.,</w:t>
            </w:r>
            <w:proofErr w:type="gramEnd"/>
            <w:r w:rsidRPr="00E7306A">
              <w:rPr>
                <w:rFonts w:ascii="Arial" w:hAnsi="Arial" w:cs="Arial"/>
                <w:sz w:val="16"/>
                <w:szCs w:val="18"/>
              </w:rPr>
              <w:t xml:space="preserve"> </w:t>
            </w:r>
          </w:p>
        </w:tc>
      </w:tr>
      <w:tr w:rsidR="00E7306A" w:rsidRPr="00E7306A" w:rsidTr="00E7306A">
        <w:trPr>
          <w:trHeight w:val="1304"/>
        </w:trPr>
        <w:tc>
          <w:tcPr>
            <w:tcW w:w="474" w:type="dxa"/>
            <w:vMerge/>
            <w:tcBorders>
              <w:left w:val="single" w:sz="4" w:space="0" w:color="auto"/>
              <w:right w:val="single" w:sz="4" w:space="0" w:color="auto"/>
            </w:tcBorders>
            <w:vAlign w:val="center"/>
            <w:hideMark/>
          </w:tcPr>
          <w:p w:rsidR="00E7306A" w:rsidRDefault="00E7306A" w:rsidP="00E7306A">
            <w:pPr>
              <w:spacing w:after="0" w:line="360" w:lineRule="auto"/>
              <w:rPr>
                <w:rFonts w:ascii="Arial" w:eastAsia="SimSun" w:hAnsi="Arial" w:cs="Arial"/>
                <w:sz w:val="16"/>
                <w:szCs w:val="18"/>
                <w:lang w:eastAsia="zh-CN"/>
              </w:rPr>
            </w:pPr>
          </w:p>
        </w:tc>
        <w:tc>
          <w:tcPr>
            <w:tcW w:w="339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(2)</w:t>
            </w:r>
          </w:p>
        </w:tc>
        <w:tc>
          <w:tcPr>
            <w:tcW w:w="6120" w:type="dxa"/>
            <w:gridSpan w:val="2"/>
            <w:tcBorders>
              <w:top w:val="nil"/>
              <w:left w:val="nil"/>
              <w:bottom w:val="nil"/>
              <w:right w:val="single" w:sz="4" w:space="0" w:color="auto"/>
            </w:tcBorders>
            <w:shd w:val="clear" w:color="auto" w:fill="FFFFFF"/>
            <w:hideMark/>
          </w:tcPr>
          <w:p w:rsidR="00E7306A" w:rsidRPr="00E7306A" w:rsidRDefault="00E7306A" w:rsidP="00E7306A">
            <w:pPr>
              <w:spacing w:after="0" w:line="360" w:lineRule="auto"/>
              <w:ind w:left="-18" w:firstLine="18"/>
              <w:jc w:val="both"/>
              <w:rPr>
                <w:rFonts w:ascii="Arial" w:hAnsi="Arial" w:cs="Arial"/>
                <w:sz w:val="16"/>
                <w:szCs w:val="18"/>
              </w:rPr>
            </w:pPr>
            <w:r w:rsidRPr="00E7306A">
              <w:rPr>
                <w:rFonts w:ascii="Arial" w:hAnsi="Arial" w:cs="Arial"/>
                <w:sz w:val="16"/>
                <w:szCs w:val="18"/>
              </w:rPr>
              <w:t>Dhaka PWD Division-1 under Dhaka Zone,chittangong PWD Division-1 under Chittagong Zone , Rajshahi PWD Division-1 under Rajshahi Zone,Sylhet PWD Division ,Sylhet under Sylhet Zone,Barisal PWD Division ,Barisal under Barisal Zone,Barisal, Rangpur PWD Division, Rangpur under Rangpur Zone .All PWD Division under Khulna Zone,Khulna.</w:t>
            </w:r>
          </w:p>
        </w:tc>
      </w:tr>
      <w:tr w:rsidR="00E7306A" w:rsidRPr="00E7306A" w:rsidTr="00E7306A">
        <w:trPr>
          <w:trHeight w:val="258"/>
        </w:trPr>
        <w:tc>
          <w:tcPr>
            <w:tcW w:w="474" w:type="dxa"/>
            <w:vMerge w:val="restart"/>
            <w:tcBorders>
              <w:top w:val="single" w:sz="4" w:space="0" w:color="auto"/>
              <w:left w:val="single" w:sz="4" w:space="0" w:color="auto"/>
              <w:right w:val="single" w:sz="4" w:space="0" w:color="auto"/>
            </w:tcBorders>
            <w:vAlign w:val="center"/>
            <w:hideMark/>
          </w:tcPr>
          <w:p w:rsidR="00E7306A" w:rsidRDefault="00E7306A" w:rsidP="00E7306A">
            <w:pPr>
              <w:spacing w:after="0" w:line="360" w:lineRule="auto"/>
              <w:rPr>
                <w:rFonts w:ascii="Arial" w:eastAsia="SimSun" w:hAnsi="Arial" w:cs="Arial"/>
                <w:sz w:val="16"/>
                <w:szCs w:val="18"/>
                <w:lang w:eastAsia="zh-CN"/>
              </w:rPr>
            </w:pPr>
          </w:p>
        </w:tc>
        <w:tc>
          <w:tcPr>
            <w:tcW w:w="3396" w:type="dxa"/>
            <w:vMerge w:val="restart"/>
            <w:tcBorders>
              <w:top w:val="single" w:sz="4" w:space="0" w:color="auto"/>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Receiving Tender document</w:t>
            </w:r>
          </w:p>
        </w:tc>
        <w:tc>
          <w:tcPr>
            <w:tcW w:w="450" w:type="dxa"/>
            <w:tcBorders>
              <w:top w:val="single" w:sz="4" w:space="0" w:color="auto"/>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b/>
                <w:bCs/>
                <w:sz w:val="16"/>
                <w:szCs w:val="16"/>
              </w:rPr>
              <w:t>(1)</w:t>
            </w:r>
          </w:p>
        </w:tc>
        <w:tc>
          <w:tcPr>
            <w:tcW w:w="6120" w:type="dxa"/>
            <w:gridSpan w:val="2"/>
            <w:tcBorders>
              <w:top w:val="single" w:sz="4" w:space="0" w:color="auto"/>
              <w:left w:val="nil"/>
              <w:bottom w:val="nil"/>
              <w:right w:val="single" w:sz="4" w:space="0" w:color="auto"/>
            </w:tcBorders>
            <w:shd w:val="clear" w:color="auto" w:fill="FFFFFF"/>
            <w:hideMark/>
          </w:tcPr>
          <w:p w:rsidR="00E7306A" w:rsidRPr="00E7306A" w:rsidRDefault="00E7306A" w:rsidP="00E7306A">
            <w:pPr>
              <w:spacing w:after="0" w:line="360" w:lineRule="auto"/>
              <w:rPr>
                <w:rFonts w:ascii="Arial" w:hAnsi="Arial" w:cs="Arial"/>
                <w:b/>
                <w:bCs/>
                <w:sz w:val="16"/>
                <w:szCs w:val="16"/>
              </w:rPr>
            </w:pPr>
            <w:r w:rsidRPr="00E7306A">
              <w:rPr>
                <w:rFonts w:ascii="Arial" w:hAnsi="Arial" w:cs="Arial"/>
                <w:b/>
                <w:bCs/>
                <w:sz w:val="16"/>
                <w:szCs w:val="16"/>
              </w:rPr>
              <w:t xml:space="preserve">Office of the </w:t>
            </w:r>
            <w:proofErr w:type="gramStart"/>
            <w:r w:rsidRPr="00E7306A">
              <w:rPr>
                <w:rFonts w:ascii="Arial" w:hAnsi="Arial" w:cs="Arial"/>
                <w:b/>
                <w:bCs/>
                <w:sz w:val="16"/>
                <w:szCs w:val="16"/>
              </w:rPr>
              <w:t>Executive  Engineer</w:t>
            </w:r>
            <w:proofErr w:type="gramEnd"/>
            <w:r w:rsidRPr="00E7306A">
              <w:rPr>
                <w:rFonts w:ascii="Arial" w:hAnsi="Arial" w:cs="Arial"/>
                <w:b/>
                <w:bCs/>
                <w:sz w:val="16"/>
                <w:szCs w:val="16"/>
              </w:rPr>
              <w:t>,  Faridpur P.W.D.Division, Faridpur.</w:t>
            </w:r>
          </w:p>
        </w:tc>
      </w:tr>
      <w:tr w:rsidR="00E7306A" w:rsidRPr="00E7306A" w:rsidTr="00E7306A">
        <w:trPr>
          <w:trHeight w:val="231"/>
        </w:trPr>
        <w:tc>
          <w:tcPr>
            <w:tcW w:w="474" w:type="dxa"/>
            <w:vMerge/>
            <w:tcBorders>
              <w:left w:val="single" w:sz="4" w:space="0" w:color="auto"/>
              <w:right w:val="single" w:sz="4" w:space="0" w:color="auto"/>
            </w:tcBorders>
            <w:vAlign w:val="center"/>
            <w:hideMark/>
          </w:tcPr>
          <w:p w:rsidR="00E7306A" w:rsidRDefault="00E7306A" w:rsidP="00E7306A">
            <w:pPr>
              <w:spacing w:after="0" w:line="360" w:lineRule="auto"/>
              <w:rPr>
                <w:rFonts w:ascii="Arial" w:eastAsia="SimSun" w:hAnsi="Arial" w:cs="Arial"/>
                <w:sz w:val="16"/>
                <w:szCs w:val="18"/>
                <w:lang w:eastAsia="zh-CN"/>
              </w:rPr>
            </w:pPr>
          </w:p>
        </w:tc>
        <w:tc>
          <w:tcPr>
            <w:tcW w:w="339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b/>
                <w:bCs/>
                <w:sz w:val="16"/>
                <w:szCs w:val="16"/>
              </w:rPr>
            </w:pPr>
            <w:r w:rsidRPr="00E7306A">
              <w:rPr>
                <w:rFonts w:ascii="Arial" w:hAnsi="Arial" w:cs="Arial"/>
                <w:b/>
                <w:bCs/>
                <w:sz w:val="16"/>
                <w:szCs w:val="16"/>
              </w:rPr>
              <w:t>(2)</w:t>
            </w:r>
          </w:p>
          <w:p w:rsidR="00E7306A" w:rsidRPr="00E7306A" w:rsidRDefault="00E7306A" w:rsidP="00E7306A">
            <w:pPr>
              <w:spacing w:after="0" w:line="360" w:lineRule="auto"/>
              <w:jc w:val="both"/>
              <w:rPr>
                <w:rFonts w:ascii="Arial" w:hAnsi="Arial" w:cs="Arial"/>
                <w:sz w:val="16"/>
                <w:szCs w:val="18"/>
              </w:rPr>
            </w:pPr>
            <w:r w:rsidRPr="00E7306A">
              <w:rPr>
                <w:rFonts w:ascii="Arial" w:hAnsi="Arial" w:cs="Arial"/>
                <w:b/>
                <w:bCs/>
                <w:sz w:val="16"/>
                <w:szCs w:val="16"/>
              </w:rPr>
              <w:t>(3)</w:t>
            </w:r>
          </w:p>
        </w:tc>
        <w:tc>
          <w:tcPr>
            <w:tcW w:w="6120" w:type="dxa"/>
            <w:gridSpan w:val="2"/>
            <w:tcBorders>
              <w:top w:val="nil"/>
              <w:left w:val="nil"/>
              <w:bottom w:val="nil"/>
              <w:right w:val="single" w:sz="4" w:space="0" w:color="auto"/>
            </w:tcBorders>
            <w:shd w:val="clear" w:color="auto" w:fill="FFFFFF"/>
            <w:hideMark/>
          </w:tcPr>
          <w:p w:rsidR="00E7306A" w:rsidRPr="00E7306A" w:rsidRDefault="00E7306A" w:rsidP="00E7306A">
            <w:pPr>
              <w:spacing w:after="0" w:line="360" w:lineRule="auto"/>
              <w:rPr>
                <w:rFonts w:ascii="Arial" w:hAnsi="Arial" w:cs="Arial"/>
                <w:b/>
                <w:bCs/>
                <w:sz w:val="16"/>
                <w:szCs w:val="16"/>
              </w:rPr>
            </w:pPr>
            <w:r w:rsidRPr="00E7306A">
              <w:rPr>
                <w:rFonts w:ascii="Arial" w:hAnsi="Arial" w:cs="Arial"/>
                <w:b/>
                <w:bCs/>
                <w:sz w:val="16"/>
                <w:szCs w:val="16"/>
              </w:rPr>
              <w:t xml:space="preserve">Office of the </w:t>
            </w:r>
            <w:proofErr w:type="gramStart"/>
            <w:r w:rsidRPr="00E7306A">
              <w:rPr>
                <w:rFonts w:ascii="Arial" w:hAnsi="Arial" w:cs="Arial"/>
                <w:b/>
                <w:bCs/>
                <w:sz w:val="16"/>
                <w:szCs w:val="16"/>
              </w:rPr>
              <w:t>Executive  Engineer</w:t>
            </w:r>
            <w:proofErr w:type="gramEnd"/>
            <w:r w:rsidRPr="00E7306A">
              <w:rPr>
                <w:rFonts w:ascii="Arial" w:hAnsi="Arial" w:cs="Arial"/>
                <w:b/>
                <w:bCs/>
                <w:sz w:val="16"/>
                <w:szCs w:val="16"/>
              </w:rPr>
              <w:t>,  Rajbari P.W.D.Division,  Rajbari.</w:t>
            </w:r>
          </w:p>
          <w:p w:rsidR="00E7306A" w:rsidRPr="00E7306A" w:rsidRDefault="00E7306A" w:rsidP="00E7306A">
            <w:pPr>
              <w:spacing w:after="0" w:line="360" w:lineRule="auto"/>
              <w:rPr>
                <w:rFonts w:ascii="Arial" w:hAnsi="Arial" w:cs="Arial"/>
                <w:b/>
                <w:bCs/>
                <w:sz w:val="16"/>
                <w:szCs w:val="16"/>
              </w:rPr>
            </w:pPr>
            <w:r w:rsidRPr="00E7306A">
              <w:rPr>
                <w:rFonts w:ascii="Arial" w:hAnsi="Arial" w:cs="Arial"/>
                <w:b/>
                <w:bCs/>
                <w:sz w:val="16"/>
                <w:szCs w:val="16"/>
              </w:rPr>
              <w:t xml:space="preserve">Office of the Deputy Commissioner, Faridpur. </w:t>
            </w:r>
          </w:p>
        </w:tc>
      </w:tr>
      <w:tr w:rsidR="00E7306A" w:rsidRPr="00E7306A" w:rsidTr="00E7306A">
        <w:trPr>
          <w:trHeight w:val="244"/>
        </w:trPr>
        <w:tc>
          <w:tcPr>
            <w:tcW w:w="474" w:type="dxa"/>
            <w:vMerge/>
            <w:tcBorders>
              <w:left w:val="single" w:sz="4" w:space="0" w:color="auto"/>
              <w:right w:val="single" w:sz="4" w:space="0" w:color="auto"/>
            </w:tcBorders>
            <w:vAlign w:val="center"/>
            <w:hideMark/>
          </w:tcPr>
          <w:p w:rsidR="00E7306A" w:rsidRDefault="00E7306A" w:rsidP="00E7306A">
            <w:pPr>
              <w:spacing w:after="0" w:line="360" w:lineRule="auto"/>
              <w:rPr>
                <w:rFonts w:ascii="Arial" w:eastAsia="SimSun" w:hAnsi="Arial" w:cs="Arial"/>
                <w:sz w:val="16"/>
                <w:szCs w:val="18"/>
                <w:lang w:eastAsia="zh-CN"/>
              </w:rPr>
            </w:pPr>
          </w:p>
        </w:tc>
        <w:tc>
          <w:tcPr>
            <w:tcW w:w="339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b/>
                <w:bCs/>
                <w:sz w:val="16"/>
                <w:szCs w:val="16"/>
              </w:rPr>
              <w:t>(4)</w:t>
            </w:r>
          </w:p>
        </w:tc>
        <w:tc>
          <w:tcPr>
            <w:tcW w:w="6120" w:type="dxa"/>
            <w:gridSpan w:val="2"/>
            <w:tcBorders>
              <w:top w:val="nil"/>
              <w:left w:val="nil"/>
              <w:bottom w:val="nil"/>
              <w:right w:val="single" w:sz="4" w:space="0" w:color="auto"/>
            </w:tcBorders>
            <w:shd w:val="clear" w:color="auto" w:fill="FFFFFF"/>
            <w:hideMark/>
          </w:tcPr>
          <w:p w:rsidR="00E7306A" w:rsidRPr="00E7306A" w:rsidRDefault="00E7306A" w:rsidP="00E7306A">
            <w:pPr>
              <w:spacing w:after="0" w:line="360" w:lineRule="auto"/>
              <w:rPr>
                <w:rFonts w:ascii="Arial" w:hAnsi="Arial" w:cs="Arial"/>
                <w:b/>
                <w:bCs/>
                <w:sz w:val="16"/>
                <w:szCs w:val="16"/>
              </w:rPr>
            </w:pPr>
            <w:r w:rsidRPr="00E7306A">
              <w:rPr>
                <w:rFonts w:ascii="Arial" w:hAnsi="Arial" w:cs="Arial"/>
                <w:b/>
                <w:sz w:val="16"/>
                <w:szCs w:val="16"/>
              </w:rPr>
              <w:t xml:space="preserve">Office of the Police </w:t>
            </w:r>
            <w:proofErr w:type="gramStart"/>
            <w:r w:rsidRPr="00E7306A">
              <w:rPr>
                <w:rFonts w:ascii="Arial" w:hAnsi="Arial" w:cs="Arial"/>
                <w:b/>
                <w:sz w:val="16"/>
                <w:szCs w:val="16"/>
              </w:rPr>
              <w:t>Super ,Faridpur</w:t>
            </w:r>
            <w:proofErr w:type="gramEnd"/>
            <w:r w:rsidRPr="00E7306A">
              <w:rPr>
                <w:rFonts w:ascii="Arial" w:hAnsi="Arial" w:cs="Arial"/>
                <w:b/>
                <w:sz w:val="16"/>
                <w:szCs w:val="16"/>
              </w:rPr>
              <w:t>.</w:t>
            </w:r>
          </w:p>
        </w:tc>
      </w:tr>
      <w:tr w:rsidR="00E7306A" w:rsidRPr="00E7306A" w:rsidTr="00E7306A">
        <w:tc>
          <w:tcPr>
            <w:tcW w:w="474" w:type="dxa"/>
            <w:tcBorders>
              <w:top w:val="single" w:sz="4" w:space="0" w:color="auto"/>
              <w:left w:val="single" w:sz="4" w:space="0" w:color="auto"/>
              <w:bottom w:val="single" w:sz="4" w:space="0" w:color="auto"/>
              <w:right w:val="single" w:sz="4" w:space="0" w:color="auto"/>
            </w:tcBorders>
            <w:vAlign w:val="center"/>
            <w:hideMark/>
          </w:tcPr>
          <w:p w:rsidR="00E7306A" w:rsidRDefault="00E7306A" w:rsidP="00E7306A">
            <w:pPr>
              <w:spacing w:after="0" w:line="360" w:lineRule="auto"/>
              <w:rPr>
                <w:rFonts w:ascii="Arial" w:eastAsia="SimSun" w:hAnsi="Arial" w:cs="Arial"/>
                <w:sz w:val="16"/>
                <w:szCs w:val="18"/>
                <w:lang w:eastAsia="zh-CN"/>
              </w:rPr>
            </w:pP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Opening tender document</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E7306A" w:rsidRDefault="00E7306A" w:rsidP="00E7306A">
            <w:pPr>
              <w:spacing w:after="0" w:line="360" w:lineRule="auto"/>
              <w:rPr>
                <w:rFonts w:ascii="Arial" w:hAnsi="Arial" w:cs="Arial"/>
                <w:b/>
                <w:bCs/>
                <w:sz w:val="16"/>
                <w:szCs w:val="16"/>
              </w:rPr>
            </w:pPr>
            <w:r w:rsidRPr="00E7306A">
              <w:rPr>
                <w:rFonts w:ascii="Arial" w:hAnsi="Arial" w:cs="Arial"/>
                <w:b/>
                <w:bCs/>
                <w:sz w:val="16"/>
                <w:szCs w:val="16"/>
              </w:rPr>
              <w:t>Office of Executive Engineer, Faridpur P.W.D.Division,Faridpur</w:t>
            </w:r>
          </w:p>
        </w:tc>
      </w:tr>
      <w:tr w:rsidR="00E7306A" w:rsidRPr="00E7306A" w:rsidTr="00E7306A">
        <w:trPr>
          <w:trHeight w:val="788"/>
        </w:trPr>
        <w:tc>
          <w:tcPr>
            <w:tcW w:w="474" w:type="dxa"/>
            <w:tcBorders>
              <w:top w:val="single" w:sz="4" w:space="0" w:color="auto"/>
              <w:left w:val="single" w:sz="4" w:space="0" w:color="auto"/>
              <w:bottom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r>
              <w:rPr>
                <w:rFonts w:ascii="Arial" w:eastAsia="SimSun" w:hAnsi="Arial" w:cs="Arial"/>
                <w:sz w:val="16"/>
                <w:szCs w:val="18"/>
                <w:lang w:eastAsia="zh-CN"/>
              </w:rPr>
              <w:t>14</w:t>
            </w:r>
          </w:p>
        </w:tc>
        <w:tc>
          <w:tcPr>
            <w:tcW w:w="3396"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Eligibility of Tenderer</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(a).</w:t>
            </w:r>
          </w:p>
        </w:tc>
        <w:tc>
          <w:tcPr>
            <w:tcW w:w="6120" w:type="dxa"/>
            <w:gridSpan w:val="2"/>
            <w:tcBorders>
              <w:top w:val="single" w:sz="4" w:space="0" w:color="auto"/>
              <w:left w:val="nil"/>
              <w:bottom w:val="single" w:sz="4" w:space="0" w:color="auto"/>
              <w:right w:val="single" w:sz="4" w:space="0" w:color="auto"/>
            </w:tcBorders>
            <w:shd w:val="clear" w:color="auto" w:fill="FFFFFF"/>
            <w:hideMark/>
          </w:tcPr>
          <w:p w:rsidR="00E7306A" w:rsidRPr="00E7306A" w:rsidRDefault="00E7306A" w:rsidP="00E7306A">
            <w:pPr>
              <w:spacing w:after="0" w:line="360" w:lineRule="auto"/>
              <w:rPr>
                <w:rFonts w:ascii="Arial" w:hAnsi="Arial" w:cs="Arial"/>
                <w:sz w:val="16"/>
                <w:szCs w:val="18"/>
              </w:rPr>
            </w:pPr>
            <w:r w:rsidRPr="00E7306A">
              <w:rPr>
                <w:rFonts w:ascii="Arial" w:hAnsi="Arial" w:cs="Arial"/>
                <w:sz w:val="16"/>
                <w:szCs w:val="18"/>
              </w:rPr>
              <w:t>This invitation for Tenders is open to all eligible tenderers as mentioned below.</w:t>
            </w:r>
          </w:p>
          <w:p w:rsidR="00E7306A" w:rsidRPr="00E7306A" w:rsidRDefault="00E7306A" w:rsidP="00E7306A">
            <w:pPr>
              <w:spacing w:after="0" w:line="360" w:lineRule="auto"/>
              <w:rPr>
                <w:rFonts w:ascii="Arial" w:hAnsi="Arial" w:cs="Arial"/>
                <w:sz w:val="16"/>
                <w:szCs w:val="18"/>
              </w:rPr>
            </w:pPr>
            <w:r w:rsidRPr="00E7306A">
              <w:rPr>
                <w:rFonts w:ascii="Arial" w:hAnsi="Arial" w:cs="Arial"/>
                <w:sz w:val="16"/>
                <w:szCs w:val="18"/>
              </w:rPr>
              <w:t xml:space="preserve">Reputed Contractors/ Construction firms who have </w:t>
            </w:r>
            <w:proofErr w:type="gramStart"/>
            <w:r w:rsidRPr="00E7306A">
              <w:rPr>
                <w:rFonts w:ascii="Arial" w:hAnsi="Arial" w:cs="Arial"/>
                <w:sz w:val="16"/>
                <w:szCs w:val="18"/>
              </w:rPr>
              <w:t>minimum  10</w:t>
            </w:r>
            <w:proofErr w:type="gramEnd"/>
            <w:r w:rsidRPr="00E7306A">
              <w:rPr>
                <w:rFonts w:ascii="Arial" w:hAnsi="Arial" w:cs="Arial"/>
                <w:sz w:val="16"/>
                <w:szCs w:val="18"/>
              </w:rPr>
              <w:t>(Ten) Years General  Experience in  Construction works.</w:t>
            </w:r>
          </w:p>
        </w:tc>
      </w:tr>
    </w:tbl>
    <w:p w:rsidR="00E7306A" w:rsidRPr="008A525A" w:rsidRDefault="00E7306A" w:rsidP="00E7306A">
      <w:pPr>
        <w:jc w:val="right"/>
        <w:rPr>
          <w:rFonts w:ascii="Arial" w:hAnsi="Arial" w:cs="Arial"/>
          <w:sz w:val="2"/>
        </w:rPr>
      </w:pPr>
    </w:p>
    <w:tbl>
      <w:tblPr>
        <w:tblW w:w="9960" w:type="dxa"/>
        <w:tblInd w:w="-432" w:type="dxa"/>
        <w:tblLayout w:type="fixed"/>
        <w:tblLook w:val="04A0"/>
      </w:tblPr>
      <w:tblGrid>
        <w:gridCol w:w="2340"/>
        <w:gridCol w:w="2519"/>
        <w:gridCol w:w="2879"/>
        <w:gridCol w:w="2222"/>
      </w:tblGrid>
      <w:tr w:rsidR="00E7306A" w:rsidRPr="00E7306A" w:rsidTr="00E7306A">
        <w:tc>
          <w:tcPr>
            <w:tcW w:w="2340" w:type="dxa"/>
            <w:hideMark/>
          </w:tcPr>
          <w:p w:rsidR="00E7306A" w:rsidRPr="00E7306A" w:rsidRDefault="00E7306A" w:rsidP="00E7306A">
            <w:pPr>
              <w:spacing w:after="0" w:line="240" w:lineRule="auto"/>
              <w:jc w:val="center"/>
              <w:rPr>
                <w:sz w:val="14"/>
              </w:rPr>
            </w:pPr>
          </w:p>
        </w:tc>
        <w:tc>
          <w:tcPr>
            <w:tcW w:w="2519" w:type="dxa"/>
            <w:hideMark/>
          </w:tcPr>
          <w:p w:rsidR="00E7306A" w:rsidRPr="00E7306A" w:rsidRDefault="00E7306A" w:rsidP="00E7306A">
            <w:pPr>
              <w:spacing w:after="0" w:line="240" w:lineRule="auto"/>
              <w:jc w:val="center"/>
              <w:rPr>
                <w:sz w:val="14"/>
              </w:rPr>
            </w:pPr>
          </w:p>
        </w:tc>
        <w:tc>
          <w:tcPr>
            <w:tcW w:w="2879" w:type="dxa"/>
            <w:hideMark/>
          </w:tcPr>
          <w:p w:rsidR="00E7306A" w:rsidRPr="00E7306A" w:rsidRDefault="00E7306A" w:rsidP="00E7306A">
            <w:pPr>
              <w:spacing w:after="0" w:line="240" w:lineRule="auto"/>
              <w:jc w:val="center"/>
              <w:rPr>
                <w:sz w:val="14"/>
              </w:rPr>
            </w:pPr>
          </w:p>
        </w:tc>
        <w:tc>
          <w:tcPr>
            <w:tcW w:w="2222" w:type="dxa"/>
            <w:hideMark/>
          </w:tcPr>
          <w:p w:rsidR="00E7306A" w:rsidRPr="00E7306A" w:rsidRDefault="00E7306A" w:rsidP="00E7306A">
            <w:pPr>
              <w:spacing w:after="0"/>
              <w:jc w:val="center"/>
              <w:rPr>
                <w:rFonts w:ascii="Arial" w:hAnsi="Arial" w:cs="Arial"/>
                <w:sz w:val="14"/>
                <w:szCs w:val="16"/>
              </w:rPr>
            </w:pPr>
          </w:p>
        </w:tc>
      </w:tr>
    </w:tbl>
    <w:p w:rsidR="00E7306A" w:rsidRDefault="00E7306A" w:rsidP="00E7306A">
      <w:pPr>
        <w:jc w:val="right"/>
        <w:rPr>
          <w:rFonts w:ascii="Arial" w:hAnsi="Arial" w:cs="Arial"/>
          <w:sz w:val="16"/>
        </w:rPr>
      </w:pPr>
      <w:r>
        <w:rPr>
          <w:rFonts w:ascii="Arial" w:hAnsi="Arial" w:cs="Arial"/>
          <w:sz w:val="16"/>
        </w:rPr>
        <w:t>P.T.O.-.2</w:t>
      </w:r>
    </w:p>
    <w:p w:rsidR="002D476A" w:rsidRDefault="002D476A" w:rsidP="00E7306A">
      <w:pPr>
        <w:jc w:val="center"/>
        <w:rPr>
          <w:rFonts w:ascii="Arial" w:hAnsi="Arial" w:cs="Arial"/>
          <w:sz w:val="16"/>
        </w:rPr>
      </w:pPr>
    </w:p>
    <w:p w:rsidR="002D476A" w:rsidRDefault="002D476A" w:rsidP="00E7306A">
      <w:pPr>
        <w:jc w:val="center"/>
        <w:rPr>
          <w:rFonts w:ascii="Arial" w:hAnsi="Arial" w:cs="Arial"/>
          <w:sz w:val="16"/>
        </w:rPr>
      </w:pPr>
    </w:p>
    <w:p w:rsidR="00E7306A" w:rsidRDefault="00E7306A" w:rsidP="00E7306A">
      <w:pPr>
        <w:jc w:val="center"/>
        <w:rPr>
          <w:rFonts w:ascii="Arial" w:hAnsi="Arial" w:cs="Arial"/>
          <w:sz w:val="16"/>
        </w:rPr>
      </w:pPr>
      <w:r>
        <w:rPr>
          <w:rFonts w:ascii="Arial" w:hAnsi="Arial" w:cs="Arial"/>
          <w:sz w:val="16"/>
        </w:rPr>
        <w:lastRenderedPageBreak/>
        <w:t>Page No.2</w:t>
      </w:r>
    </w:p>
    <w:tbl>
      <w:tblPr>
        <w:tblW w:w="10440" w:type="dxa"/>
        <w:tblInd w:w="-252" w:type="dxa"/>
        <w:tblBorders>
          <w:left w:val="single" w:sz="4" w:space="0" w:color="auto"/>
          <w:right w:val="single" w:sz="4" w:space="0" w:color="auto"/>
          <w:insideH w:val="single" w:sz="4" w:space="0" w:color="auto"/>
          <w:insideV w:val="single" w:sz="4" w:space="0" w:color="auto"/>
        </w:tblBorders>
        <w:tblLayout w:type="fixed"/>
        <w:tblLook w:val="01E0"/>
      </w:tblPr>
      <w:tblGrid>
        <w:gridCol w:w="468"/>
        <w:gridCol w:w="6"/>
        <w:gridCol w:w="3216"/>
        <w:gridCol w:w="450"/>
        <w:gridCol w:w="1800"/>
        <w:gridCol w:w="1800"/>
        <w:gridCol w:w="2700"/>
      </w:tblGrid>
      <w:tr w:rsidR="00E7306A" w:rsidRPr="00E7306A" w:rsidTr="00E7306A">
        <w:trPr>
          <w:trHeight w:val="1032"/>
        </w:trPr>
        <w:tc>
          <w:tcPr>
            <w:tcW w:w="474" w:type="dxa"/>
            <w:gridSpan w:val="2"/>
            <w:vMerge w:val="restart"/>
            <w:tcBorders>
              <w:top w:val="single" w:sz="4" w:space="0" w:color="auto"/>
              <w:left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p>
        </w:tc>
        <w:tc>
          <w:tcPr>
            <w:tcW w:w="3216" w:type="dxa"/>
            <w:vMerge w:val="restart"/>
            <w:tcBorders>
              <w:top w:val="single" w:sz="4" w:space="0" w:color="auto"/>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single" w:sz="4" w:space="0" w:color="auto"/>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(b)</w:t>
            </w:r>
          </w:p>
        </w:tc>
        <w:tc>
          <w:tcPr>
            <w:tcW w:w="6300" w:type="dxa"/>
            <w:gridSpan w:val="3"/>
            <w:tcBorders>
              <w:top w:val="single" w:sz="4" w:space="0" w:color="auto"/>
              <w:left w:val="nil"/>
              <w:bottom w:val="nil"/>
              <w:right w:val="single" w:sz="4" w:space="0" w:color="auto"/>
            </w:tcBorders>
            <w:shd w:val="clear" w:color="auto" w:fill="FFFFFF"/>
            <w:hideMark/>
          </w:tcPr>
          <w:p w:rsidR="00E7306A" w:rsidRPr="00E7306A" w:rsidRDefault="00E7306A" w:rsidP="009B2691">
            <w:pPr>
              <w:spacing w:after="0" w:line="360" w:lineRule="auto"/>
              <w:jc w:val="both"/>
              <w:rPr>
                <w:rFonts w:ascii="Arial" w:hAnsi="Arial" w:cs="Arial"/>
                <w:sz w:val="16"/>
                <w:szCs w:val="18"/>
              </w:rPr>
            </w:pPr>
            <w:r w:rsidRPr="00E7306A">
              <w:rPr>
                <w:rFonts w:ascii="Arial" w:hAnsi="Arial" w:cs="Arial"/>
                <w:sz w:val="16"/>
                <w:szCs w:val="18"/>
              </w:rPr>
              <w:t>Having experience in successful completion of at least 1(One) number of similar nature of building works including Civil , Sanitary &amp; Electrification   works in   Government /Semi-Government/ Autonomous Organization during 5(five)years of Tk. 560.00( Five  hundred   Sixty ) lacs in a single works.</w:t>
            </w:r>
          </w:p>
        </w:tc>
      </w:tr>
      <w:tr w:rsidR="00E7306A" w:rsidRPr="00E7306A" w:rsidTr="009B2691">
        <w:trPr>
          <w:trHeight w:val="1070"/>
        </w:trPr>
        <w:tc>
          <w:tcPr>
            <w:tcW w:w="474" w:type="dxa"/>
            <w:gridSpan w:val="2"/>
            <w:vMerge/>
            <w:tcBorders>
              <w:left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p>
        </w:tc>
        <w:tc>
          <w:tcPr>
            <w:tcW w:w="321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(c)</w:t>
            </w:r>
          </w:p>
        </w:tc>
        <w:tc>
          <w:tcPr>
            <w:tcW w:w="6300" w:type="dxa"/>
            <w:gridSpan w:val="3"/>
            <w:tcBorders>
              <w:top w:val="nil"/>
              <w:left w:val="nil"/>
              <w:bottom w:val="nil"/>
              <w:right w:val="single" w:sz="4" w:space="0" w:color="auto"/>
            </w:tcBorders>
            <w:shd w:val="clear" w:color="auto" w:fill="FFFFFF"/>
            <w:hideMark/>
          </w:tcPr>
          <w:p w:rsidR="00E7306A" w:rsidRPr="00E7306A" w:rsidRDefault="00E7306A" w:rsidP="009B2691">
            <w:pPr>
              <w:spacing w:after="0" w:line="360" w:lineRule="auto"/>
              <w:ind w:left="-18" w:firstLine="18"/>
              <w:jc w:val="both"/>
              <w:rPr>
                <w:rFonts w:ascii="Arial" w:hAnsi="Arial" w:cs="Arial"/>
                <w:sz w:val="16"/>
                <w:szCs w:val="18"/>
              </w:rPr>
            </w:pPr>
            <w:r w:rsidRPr="00E7306A">
              <w:rPr>
                <w:rFonts w:ascii="Arial" w:hAnsi="Arial" w:cs="Arial"/>
                <w:sz w:val="16"/>
                <w:szCs w:val="18"/>
              </w:rPr>
              <w:t>The experience certificate for successful completion of work shall have to be issued by the Officer not below the rank of Executive Engineer of concerned Department/Organization duly verified by the concerned Executive Engineer PWD of that district under whose Jurisdiction the work has been done.</w:t>
            </w:r>
          </w:p>
        </w:tc>
      </w:tr>
      <w:tr w:rsidR="00E7306A" w:rsidRPr="00E7306A" w:rsidTr="00E7306A">
        <w:trPr>
          <w:trHeight w:val="2431"/>
        </w:trPr>
        <w:tc>
          <w:tcPr>
            <w:tcW w:w="474" w:type="dxa"/>
            <w:gridSpan w:val="2"/>
            <w:vMerge/>
            <w:tcBorders>
              <w:left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p>
        </w:tc>
        <w:tc>
          <w:tcPr>
            <w:tcW w:w="321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szCs w:val="18"/>
              </w:rPr>
              <w:t>(d)</w:t>
            </w:r>
          </w:p>
        </w:tc>
        <w:tc>
          <w:tcPr>
            <w:tcW w:w="6300" w:type="dxa"/>
            <w:gridSpan w:val="3"/>
            <w:tcBorders>
              <w:top w:val="nil"/>
              <w:left w:val="nil"/>
              <w:bottom w:val="nil"/>
              <w:right w:val="single" w:sz="4" w:space="0" w:color="auto"/>
            </w:tcBorders>
            <w:shd w:val="clear" w:color="auto" w:fill="FFFFFF"/>
            <w:hideMark/>
          </w:tcPr>
          <w:p w:rsidR="00E7306A" w:rsidRPr="00E7306A" w:rsidRDefault="00E7306A" w:rsidP="009B2691">
            <w:pPr>
              <w:spacing w:after="0" w:line="360" w:lineRule="auto"/>
              <w:ind w:hanging="18"/>
              <w:jc w:val="both"/>
              <w:rPr>
                <w:rFonts w:ascii="Arial" w:hAnsi="Arial" w:cs="Arial"/>
                <w:sz w:val="16"/>
                <w:szCs w:val="18"/>
              </w:rPr>
            </w:pPr>
            <w:r w:rsidRPr="00E7306A">
              <w:rPr>
                <w:rFonts w:ascii="Arial" w:hAnsi="Arial" w:cs="Arial"/>
                <w:sz w:val="18"/>
              </w:rPr>
              <w:t xml:space="preserve">The minimum amount of free funds </w:t>
            </w:r>
            <w:r w:rsidRPr="00E7306A">
              <w:rPr>
                <w:rFonts w:ascii="Arial" w:hAnsi="Arial" w:cs="Arial"/>
                <w:b/>
                <w:sz w:val="18"/>
              </w:rPr>
              <w:t xml:space="preserve">( Liquid Asset/) </w:t>
            </w:r>
            <w:r w:rsidRPr="00E7306A">
              <w:rPr>
                <w:rFonts w:ascii="Arial" w:hAnsi="Arial" w:cs="Arial"/>
                <w:sz w:val="18"/>
              </w:rPr>
              <w:t xml:space="preserve">or working capacity facilities of the tender shall be Tk.140.00( One  hundred Forty ) Lacs Document submitted along with the tender must be issued in between publication date and submission date of the tender. Original certificate of liquid Asset must be enclosed along with tender in the form of tender of commitment for Bank’s und3ertaking for the credit for this purposed shall be submitted as per Form PWD3--7 of tender and contract forms, otherwise the tender shall be non-responsive </w:t>
            </w:r>
          </w:p>
        </w:tc>
      </w:tr>
      <w:tr w:rsidR="00E7306A" w:rsidRPr="00E7306A" w:rsidTr="00E7306A">
        <w:trPr>
          <w:trHeight w:val="597"/>
        </w:trPr>
        <w:tc>
          <w:tcPr>
            <w:tcW w:w="474" w:type="dxa"/>
            <w:gridSpan w:val="2"/>
            <w:vMerge/>
            <w:tcBorders>
              <w:left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p>
        </w:tc>
        <w:tc>
          <w:tcPr>
            <w:tcW w:w="321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rPr>
              <w:t>(e)</w:t>
            </w:r>
          </w:p>
        </w:tc>
        <w:tc>
          <w:tcPr>
            <w:tcW w:w="6300" w:type="dxa"/>
            <w:gridSpan w:val="3"/>
            <w:tcBorders>
              <w:top w:val="nil"/>
              <w:left w:val="nil"/>
              <w:bottom w:val="nil"/>
              <w:right w:val="single" w:sz="4" w:space="0" w:color="auto"/>
            </w:tcBorders>
            <w:shd w:val="clear" w:color="auto" w:fill="FFFFFF"/>
            <w:hideMark/>
          </w:tcPr>
          <w:p w:rsidR="00E7306A" w:rsidRPr="00E7306A" w:rsidRDefault="00E7306A" w:rsidP="009B2691">
            <w:pPr>
              <w:spacing w:after="0" w:line="360" w:lineRule="auto"/>
              <w:ind w:left="-18" w:firstLine="18"/>
              <w:jc w:val="both"/>
              <w:rPr>
                <w:rFonts w:ascii="Arial" w:hAnsi="Arial" w:cs="Arial"/>
                <w:sz w:val="16"/>
                <w:szCs w:val="18"/>
              </w:rPr>
            </w:pPr>
            <w:r w:rsidRPr="00E7306A">
              <w:rPr>
                <w:rFonts w:ascii="Arial" w:hAnsi="Arial" w:cs="Arial"/>
                <w:sz w:val="18"/>
              </w:rPr>
              <w:t xml:space="preserve">The Tenderer shall have a minimum average annual construction turnover shall be Tk.835.00 </w:t>
            </w:r>
            <w:proofErr w:type="gramStart"/>
            <w:r w:rsidRPr="00E7306A">
              <w:rPr>
                <w:rFonts w:ascii="Arial" w:hAnsi="Arial" w:cs="Arial"/>
                <w:sz w:val="18"/>
              </w:rPr>
              <w:t>( Eight</w:t>
            </w:r>
            <w:proofErr w:type="gramEnd"/>
            <w:r w:rsidRPr="00E7306A">
              <w:rPr>
                <w:rFonts w:ascii="Arial" w:hAnsi="Arial" w:cs="Arial"/>
                <w:sz w:val="18"/>
              </w:rPr>
              <w:t xml:space="preserve">  hundred thirty five )  Lacs during the last 5 years.</w:t>
            </w:r>
          </w:p>
        </w:tc>
      </w:tr>
      <w:tr w:rsidR="00E7306A" w:rsidRPr="00E7306A" w:rsidTr="00E7306A">
        <w:trPr>
          <w:trHeight w:val="353"/>
        </w:trPr>
        <w:tc>
          <w:tcPr>
            <w:tcW w:w="474" w:type="dxa"/>
            <w:gridSpan w:val="2"/>
            <w:vMerge/>
            <w:tcBorders>
              <w:left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p>
        </w:tc>
        <w:tc>
          <w:tcPr>
            <w:tcW w:w="321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rPr>
              <w:t>(f)</w:t>
            </w:r>
          </w:p>
        </w:tc>
        <w:tc>
          <w:tcPr>
            <w:tcW w:w="6300" w:type="dxa"/>
            <w:gridSpan w:val="3"/>
            <w:tcBorders>
              <w:top w:val="nil"/>
              <w:left w:val="nil"/>
              <w:bottom w:val="nil"/>
              <w:right w:val="single" w:sz="4" w:space="0" w:color="auto"/>
            </w:tcBorders>
            <w:shd w:val="clear" w:color="auto" w:fill="FFFFFF"/>
            <w:hideMark/>
          </w:tcPr>
          <w:p w:rsidR="00E7306A" w:rsidRPr="00E7306A" w:rsidRDefault="00E7306A" w:rsidP="009B2691">
            <w:pPr>
              <w:spacing w:after="0" w:line="360" w:lineRule="auto"/>
              <w:jc w:val="both"/>
              <w:rPr>
                <w:rFonts w:ascii="Arial" w:hAnsi="Arial" w:cs="Arial"/>
                <w:sz w:val="18"/>
              </w:rPr>
            </w:pPr>
            <w:r w:rsidRPr="00E7306A">
              <w:rPr>
                <w:rFonts w:ascii="Arial" w:hAnsi="Arial" w:cs="Arial"/>
                <w:sz w:val="18"/>
              </w:rPr>
              <w:t>Original money receipt must be enclosed along with the tender.</w:t>
            </w:r>
          </w:p>
        </w:tc>
      </w:tr>
      <w:tr w:rsidR="00E7306A" w:rsidRPr="00E7306A" w:rsidTr="00E7306A">
        <w:trPr>
          <w:trHeight w:val="620"/>
        </w:trPr>
        <w:tc>
          <w:tcPr>
            <w:tcW w:w="474" w:type="dxa"/>
            <w:gridSpan w:val="2"/>
            <w:vMerge/>
            <w:tcBorders>
              <w:left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p>
        </w:tc>
        <w:tc>
          <w:tcPr>
            <w:tcW w:w="321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rPr>
              <w:t>(g)</w:t>
            </w:r>
          </w:p>
        </w:tc>
        <w:tc>
          <w:tcPr>
            <w:tcW w:w="6300" w:type="dxa"/>
            <w:gridSpan w:val="3"/>
            <w:tcBorders>
              <w:top w:val="nil"/>
              <w:left w:val="nil"/>
              <w:bottom w:val="nil"/>
              <w:right w:val="single" w:sz="4" w:space="0" w:color="auto"/>
            </w:tcBorders>
            <w:shd w:val="clear" w:color="auto" w:fill="FFFFFF"/>
            <w:hideMark/>
          </w:tcPr>
          <w:p w:rsidR="00E7306A" w:rsidRPr="00E7306A" w:rsidRDefault="00E7306A" w:rsidP="009B2691">
            <w:pPr>
              <w:spacing w:after="0" w:line="360" w:lineRule="auto"/>
              <w:ind w:left="-18" w:firstLine="18"/>
              <w:jc w:val="both"/>
              <w:rPr>
                <w:rFonts w:ascii="Arial" w:hAnsi="Arial" w:cs="Arial"/>
                <w:sz w:val="18"/>
              </w:rPr>
            </w:pPr>
            <w:r w:rsidRPr="00E7306A">
              <w:rPr>
                <w:rFonts w:ascii="Arial" w:hAnsi="Arial" w:cs="Arial"/>
                <w:sz w:val="18"/>
              </w:rPr>
              <w:t xml:space="preserve">The Tenderer must enclose upto date Trade </w:t>
            </w:r>
            <w:proofErr w:type="gramStart"/>
            <w:r w:rsidRPr="00E7306A">
              <w:rPr>
                <w:rFonts w:ascii="Arial" w:hAnsi="Arial" w:cs="Arial"/>
                <w:sz w:val="18"/>
              </w:rPr>
              <w:t>License ,</w:t>
            </w:r>
            <w:proofErr w:type="gramEnd"/>
            <w:r w:rsidRPr="00E7306A">
              <w:rPr>
                <w:rFonts w:ascii="Arial" w:hAnsi="Arial" w:cs="Arial"/>
                <w:sz w:val="18"/>
              </w:rPr>
              <w:t xml:space="preserve"> income tax clearance certificate, Valid VAT registration certificate along with the tender.</w:t>
            </w:r>
          </w:p>
        </w:tc>
      </w:tr>
      <w:tr w:rsidR="00E7306A" w:rsidRPr="00E7306A" w:rsidTr="00E7306A">
        <w:trPr>
          <w:trHeight w:val="828"/>
        </w:trPr>
        <w:tc>
          <w:tcPr>
            <w:tcW w:w="474" w:type="dxa"/>
            <w:gridSpan w:val="2"/>
            <w:vMerge/>
            <w:tcBorders>
              <w:left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p>
        </w:tc>
        <w:tc>
          <w:tcPr>
            <w:tcW w:w="3216" w:type="dxa"/>
            <w:vMerge/>
            <w:tcBorders>
              <w:left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nil"/>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6"/>
              </w:rPr>
              <w:t>(h)</w:t>
            </w:r>
          </w:p>
        </w:tc>
        <w:tc>
          <w:tcPr>
            <w:tcW w:w="6300" w:type="dxa"/>
            <w:gridSpan w:val="3"/>
            <w:tcBorders>
              <w:top w:val="nil"/>
              <w:left w:val="nil"/>
              <w:bottom w:val="nil"/>
              <w:right w:val="single" w:sz="4" w:space="0" w:color="auto"/>
            </w:tcBorders>
            <w:shd w:val="clear" w:color="auto" w:fill="FFFFFF"/>
            <w:hideMark/>
          </w:tcPr>
          <w:p w:rsidR="00E7306A" w:rsidRPr="00E7306A" w:rsidRDefault="00E7306A" w:rsidP="009B2691">
            <w:pPr>
              <w:spacing w:after="0" w:line="360" w:lineRule="auto"/>
              <w:ind w:left="252" w:hanging="252"/>
              <w:rPr>
                <w:rFonts w:ascii="Arial" w:hAnsi="Arial" w:cs="Arial"/>
                <w:sz w:val="18"/>
              </w:rPr>
            </w:pPr>
            <w:r w:rsidRPr="00E7306A">
              <w:rPr>
                <w:rFonts w:ascii="Arial" w:hAnsi="Arial" w:cs="Arial"/>
                <w:sz w:val="18"/>
              </w:rPr>
              <w:t>Up-to-date ABC category  Electrical Contractory and Supervisory License</w:t>
            </w:r>
          </w:p>
          <w:p w:rsidR="00E7306A" w:rsidRPr="00E7306A" w:rsidRDefault="00E7306A" w:rsidP="009B2691">
            <w:pPr>
              <w:spacing w:after="0" w:line="360" w:lineRule="auto"/>
              <w:ind w:left="252" w:hanging="252"/>
              <w:rPr>
                <w:rFonts w:ascii="Arial" w:hAnsi="Arial" w:cs="Arial"/>
                <w:sz w:val="18"/>
              </w:rPr>
            </w:pPr>
            <w:r w:rsidRPr="00E7306A">
              <w:rPr>
                <w:rFonts w:ascii="Arial" w:hAnsi="Arial" w:cs="Arial"/>
                <w:sz w:val="18"/>
              </w:rPr>
              <w:t xml:space="preserve">from Electricity licensing Board of Government of Bangladesh must be </w:t>
            </w:r>
          </w:p>
          <w:p w:rsidR="00E7306A" w:rsidRPr="00E7306A" w:rsidRDefault="00E7306A" w:rsidP="009B2691">
            <w:pPr>
              <w:spacing w:after="0" w:line="360" w:lineRule="auto"/>
              <w:ind w:left="252" w:hanging="252"/>
              <w:rPr>
                <w:rFonts w:ascii="Arial" w:hAnsi="Arial" w:cs="Arial"/>
                <w:sz w:val="18"/>
              </w:rPr>
            </w:pPr>
            <w:proofErr w:type="gramStart"/>
            <w:r w:rsidRPr="00E7306A">
              <w:rPr>
                <w:rFonts w:ascii="Arial" w:hAnsi="Arial" w:cs="Arial"/>
                <w:sz w:val="18"/>
              </w:rPr>
              <w:t>enclosed</w:t>
            </w:r>
            <w:proofErr w:type="gramEnd"/>
            <w:r w:rsidRPr="00E7306A">
              <w:rPr>
                <w:rFonts w:ascii="Arial" w:hAnsi="Arial" w:cs="Arial"/>
                <w:sz w:val="18"/>
              </w:rPr>
              <w:t xml:space="preserve"> along with the tender.</w:t>
            </w:r>
          </w:p>
        </w:tc>
      </w:tr>
      <w:tr w:rsidR="00E7306A" w:rsidRPr="00E7306A" w:rsidTr="00E7306A">
        <w:trPr>
          <w:trHeight w:val="2006"/>
        </w:trPr>
        <w:tc>
          <w:tcPr>
            <w:tcW w:w="474" w:type="dxa"/>
            <w:gridSpan w:val="2"/>
            <w:vMerge/>
            <w:tcBorders>
              <w:left w:val="single" w:sz="4" w:space="0" w:color="auto"/>
              <w:bottom w:val="single" w:sz="4" w:space="0" w:color="auto"/>
              <w:right w:val="single" w:sz="4" w:space="0" w:color="auto"/>
            </w:tcBorders>
            <w:hideMark/>
          </w:tcPr>
          <w:p w:rsidR="00E7306A" w:rsidRDefault="00E7306A" w:rsidP="00E7306A">
            <w:pPr>
              <w:spacing w:after="0" w:line="360" w:lineRule="auto"/>
              <w:jc w:val="center"/>
              <w:rPr>
                <w:rFonts w:ascii="Arial" w:eastAsia="SimSun" w:hAnsi="Arial" w:cs="Arial"/>
                <w:sz w:val="16"/>
                <w:szCs w:val="18"/>
                <w:lang w:eastAsia="zh-CN"/>
              </w:rPr>
            </w:pPr>
          </w:p>
        </w:tc>
        <w:tc>
          <w:tcPr>
            <w:tcW w:w="3216" w:type="dxa"/>
            <w:vMerge/>
            <w:tcBorders>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360" w:lineRule="auto"/>
              <w:jc w:val="both"/>
              <w:rPr>
                <w:rFonts w:ascii="Arial" w:hAnsi="Arial" w:cs="Arial"/>
                <w:sz w:val="16"/>
                <w:szCs w:val="18"/>
              </w:rPr>
            </w:pPr>
          </w:p>
        </w:tc>
        <w:tc>
          <w:tcPr>
            <w:tcW w:w="450" w:type="dxa"/>
            <w:tcBorders>
              <w:top w:val="nil"/>
              <w:left w:val="single" w:sz="4" w:space="0" w:color="auto"/>
              <w:bottom w:val="single" w:sz="4" w:space="0" w:color="auto"/>
              <w:right w:val="nil"/>
            </w:tcBorders>
            <w:shd w:val="clear" w:color="auto" w:fill="FFFFFF"/>
          </w:tcPr>
          <w:p w:rsidR="00E7306A" w:rsidRPr="00E7306A" w:rsidRDefault="00E7306A" w:rsidP="00E7306A">
            <w:pPr>
              <w:spacing w:after="0" w:line="360" w:lineRule="auto"/>
              <w:jc w:val="both"/>
              <w:rPr>
                <w:rFonts w:ascii="Arial" w:hAnsi="Arial" w:cs="Arial"/>
                <w:sz w:val="16"/>
                <w:szCs w:val="18"/>
              </w:rPr>
            </w:pPr>
            <w:r w:rsidRPr="00E7306A">
              <w:rPr>
                <w:rFonts w:ascii="Arial" w:hAnsi="Arial" w:cs="Arial"/>
                <w:sz w:val="18"/>
              </w:rPr>
              <w:t>(i).</w:t>
            </w:r>
          </w:p>
        </w:tc>
        <w:tc>
          <w:tcPr>
            <w:tcW w:w="6300" w:type="dxa"/>
            <w:gridSpan w:val="3"/>
            <w:tcBorders>
              <w:top w:val="nil"/>
              <w:left w:val="nil"/>
              <w:bottom w:val="single" w:sz="4" w:space="0" w:color="auto"/>
              <w:right w:val="single" w:sz="4" w:space="0" w:color="auto"/>
            </w:tcBorders>
            <w:shd w:val="clear" w:color="auto" w:fill="FFFFFF"/>
            <w:hideMark/>
          </w:tcPr>
          <w:p w:rsidR="00E7306A" w:rsidRPr="00E7306A" w:rsidRDefault="00E7306A" w:rsidP="009B2691">
            <w:pPr>
              <w:spacing w:after="0" w:line="360" w:lineRule="auto"/>
              <w:jc w:val="both"/>
              <w:rPr>
                <w:rFonts w:ascii="Arial" w:hAnsi="Arial" w:cs="Arial"/>
                <w:sz w:val="18"/>
              </w:rPr>
            </w:pPr>
            <w:r w:rsidRPr="00E7306A">
              <w:rPr>
                <w:rFonts w:ascii="Arial" w:hAnsi="Arial" w:cs="Arial"/>
                <w:sz w:val="18"/>
              </w:rPr>
              <w:t>Tender Modification/Discount are as follows:</w:t>
            </w:r>
          </w:p>
          <w:p w:rsidR="00E7306A" w:rsidRPr="00E7306A" w:rsidRDefault="00E7306A" w:rsidP="009B2691">
            <w:pPr>
              <w:spacing w:after="0" w:line="360" w:lineRule="auto"/>
              <w:ind w:left="252" w:hanging="252"/>
              <w:jc w:val="both"/>
              <w:rPr>
                <w:rFonts w:ascii="Arial" w:hAnsi="Arial" w:cs="Arial"/>
                <w:sz w:val="18"/>
              </w:rPr>
            </w:pPr>
            <w:r w:rsidRPr="00E7306A">
              <w:rPr>
                <w:rFonts w:ascii="Arial" w:hAnsi="Arial" w:cs="Arial"/>
                <w:sz w:val="18"/>
              </w:rPr>
              <w:t>(a).The Modification of the Tender price must be on item wise unit price by figure but not on percentage basis.</w:t>
            </w:r>
          </w:p>
          <w:p w:rsidR="00E7306A" w:rsidRPr="00E7306A" w:rsidRDefault="00E7306A" w:rsidP="009B2691">
            <w:pPr>
              <w:spacing w:after="0" w:line="360" w:lineRule="auto"/>
              <w:ind w:left="252" w:hanging="252"/>
              <w:jc w:val="both"/>
              <w:rPr>
                <w:rFonts w:ascii="Arial" w:hAnsi="Arial" w:cs="Arial"/>
                <w:sz w:val="18"/>
              </w:rPr>
            </w:pPr>
            <w:r w:rsidRPr="00E7306A">
              <w:rPr>
                <w:rFonts w:ascii="Arial" w:hAnsi="Arial" w:cs="Arial"/>
                <w:sz w:val="18"/>
              </w:rPr>
              <w:t>(b) If the Modification of the Tender is made on percentage basis either on unit rate or on overall quoted rate the modification with not be accepted.</w:t>
            </w:r>
          </w:p>
          <w:p w:rsidR="00E7306A" w:rsidRPr="00E7306A" w:rsidRDefault="00E7306A" w:rsidP="009B2691">
            <w:pPr>
              <w:spacing w:after="0" w:line="360" w:lineRule="auto"/>
              <w:ind w:left="252" w:hanging="252"/>
              <w:jc w:val="both"/>
              <w:rPr>
                <w:rFonts w:ascii="Arial" w:hAnsi="Arial" w:cs="Arial"/>
                <w:sz w:val="18"/>
              </w:rPr>
            </w:pPr>
            <w:r w:rsidRPr="00E7306A">
              <w:rPr>
                <w:rFonts w:ascii="Arial" w:hAnsi="Arial" w:cs="Arial"/>
                <w:sz w:val="18"/>
              </w:rPr>
              <w:t xml:space="preserve">    Other required </w:t>
            </w:r>
            <w:proofErr w:type="gramStart"/>
            <w:r w:rsidRPr="00E7306A">
              <w:rPr>
                <w:rFonts w:ascii="Arial" w:hAnsi="Arial" w:cs="Arial"/>
                <w:sz w:val="18"/>
              </w:rPr>
              <w:t>eligibility  and</w:t>
            </w:r>
            <w:proofErr w:type="gramEnd"/>
            <w:r w:rsidRPr="00E7306A">
              <w:rPr>
                <w:rFonts w:ascii="Arial" w:hAnsi="Arial" w:cs="Arial"/>
                <w:sz w:val="18"/>
              </w:rPr>
              <w:t xml:space="preserve"> conditions of the tender are shown in tender Date Sheet (TDS) of tender document. </w:t>
            </w:r>
          </w:p>
        </w:tc>
      </w:tr>
      <w:tr w:rsidR="00E7306A" w:rsidRPr="00E7306A" w:rsidTr="00E7306A">
        <w:tc>
          <w:tcPr>
            <w:tcW w:w="474" w:type="dxa"/>
            <w:gridSpan w:val="2"/>
            <w:tcBorders>
              <w:top w:val="single" w:sz="4" w:space="0" w:color="auto"/>
              <w:left w:val="single" w:sz="4" w:space="0" w:color="auto"/>
              <w:bottom w:val="single" w:sz="4" w:space="0" w:color="auto"/>
              <w:right w:val="single" w:sz="4" w:space="0" w:color="auto"/>
            </w:tcBorders>
            <w:hideMark/>
          </w:tcPr>
          <w:p w:rsidR="00E7306A" w:rsidRDefault="00E7306A" w:rsidP="00E7306A">
            <w:pPr>
              <w:spacing w:after="0" w:line="240" w:lineRule="auto"/>
              <w:jc w:val="center"/>
              <w:rPr>
                <w:rFonts w:ascii="Arial" w:eastAsia="SimSun" w:hAnsi="Arial" w:cs="Arial"/>
                <w:sz w:val="16"/>
                <w:szCs w:val="18"/>
                <w:lang w:eastAsia="zh-CN"/>
              </w:rPr>
            </w:pPr>
            <w:r>
              <w:rPr>
                <w:rFonts w:ascii="Arial" w:eastAsia="SimSun" w:hAnsi="Arial" w:cs="Arial"/>
                <w:sz w:val="16"/>
                <w:szCs w:val="18"/>
                <w:lang w:eastAsia="zh-CN"/>
              </w:rPr>
              <w:t>15</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E7306A" w:rsidRPr="00E7306A" w:rsidRDefault="00E7306A" w:rsidP="00E7306A">
            <w:pPr>
              <w:spacing w:after="0" w:line="240" w:lineRule="auto"/>
              <w:jc w:val="both"/>
              <w:rPr>
                <w:rFonts w:ascii="Arial" w:hAnsi="Arial" w:cs="Arial"/>
                <w:sz w:val="16"/>
                <w:szCs w:val="18"/>
              </w:rPr>
            </w:pPr>
            <w:r w:rsidRPr="00E7306A">
              <w:rPr>
                <w:rFonts w:ascii="Arial" w:hAnsi="Arial" w:cs="Arial"/>
                <w:sz w:val="16"/>
                <w:szCs w:val="18"/>
              </w:rPr>
              <w:t>Price of Tender documents</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240" w:lineRule="auto"/>
              <w:jc w:val="both"/>
              <w:rPr>
                <w:rFonts w:ascii="Arial" w:hAnsi="Arial" w:cs="Arial"/>
                <w:sz w:val="16"/>
                <w:szCs w:val="18"/>
              </w:rPr>
            </w:pPr>
          </w:p>
        </w:tc>
        <w:tc>
          <w:tcPr>
            <w:tcW w:w="6300" w:type="dxa"/>
            <w:gridSpan w:val="3"/>
            <w:tcBorders>
              <w:top w:val="single" w:sz="4" w:space="0" w:color="auto"/>
              <w:left w:val="nil"/>
              <w:bottom w:val="single" w:sz="4" w:space="0" w:color="auto"/>
              <w:right w:val="single" w:sz="4" w:space="0" w:color="auto"/>
            </w:tcBorders>
            <w:shd w:val="clear" w:color="auto" w:fill="FFFFFF"/>
            <w:hideMark/>
          </w:tcPr>
          <w:p w:rsidR="00E7306A" w:rsidRPr="00E7306A" w:rsidRDefault="00E7306A" w:rsidP="00E7306A">
            <w:pPr>
              <w:spacing w:after="0" w:line="240" w:lineRule="auto"/>
              <w:rPr>
                <w:rFonts w:ascii="Arial" w:hAnsi="Arial" w:cs="Arial"/>
                <w:sz w:val="16"/>
                <w:szCs w:val="18"/>
              </w:rPr>
            </w:pPr>
            <w:r w:rsidRPr="00E7306A">
              <w:rPr>
                <w:rFonts w:ascii="Arial" w:hAnsi="Arial" w:cs="Arial"/>
                <w:sz w:val="16"/>
                <w:szCs w:val="18"/>
              </w:rPr>
              <w:t>Tk.3</w:t>
            </w:r>
            <w:proofErr w:type="gramStart"/>
            <w:r w:rsidRPr="00E7306A">
              <w:rPr>
                <w:rFonts w:ascii="Arial" w:hAnsi="Arial" w:cs="Arial"/>
                <w:sz w:val="16"/>
                <w:szCs w:val="18"/>
              </w:rPr>
              <w:t>,000</w:t>
            </w:r>
            <w:proofErr w:type="gramEnd"/>
            <w:r w:rsidRPr="00E7306A">
              <w:rPr>
                <w:rFonts w:ascii="Arial" w:hAnsi="Arial" w:cs="Arial"/>
                <w:sz w:val="16"/>
                <w:szCs w:val="18"/>
              </w:rPr>
              <w:t>/00 ( Three  thousand) Non- refundable.</w:t>
            </w:r>
          </w:p>
        </w:tc>
      </w:tr>
      <w:tr w:rsidR="00E7306A" w:rsidRPr="00E7306A" w:rsidTr="00E7306A">
        <w:tc>
          <w:tcPr>
            <w:tcW w:w="474" w:type="dxa"/>
            <w:gridSpan w:val="2"/>
            <w:tcBorders>
              <w:top w:val="single" w:sz="4" w:space="0" w:color="auto"/>
              <w:left w:val="single" w:sz="4" w:space="0" w:color="auto"/>
              <w:bottom w:val="single" w:sz="4" w:space="0" w:color="auto"/>
              <w:right w:val="single" w:sz="4" w:space="0" w:color="auto"/>
            </w:tcBorders>
          </w:tcPr>
          <w:p w:rsidR="00E7306A" w:rsidRDefault="00E7306A" w:rsidP="00E7306A">
            <w:pPr>
              <w:spacing w:after="0" w:line="240" w:lineRule="auto"/>
              <w:jc w:val="center"/>
              <w:rPr>
                <w:rFonts w:ascii="Arial" w:eastAsia="SimSun" w:hAnsi="Arial" w:cs="Arial"/>
                <w:sz w:val="16"/>
                <w:szCs w:val="18"/>
                <w:lang w:eastAsia="zh-CN"/>
              </w:rPr>
            </w:pPr>
            <w:r>
              <w:rPr>
                <w:rFonts w:ascii="Arial" w:eastAsia="SimSun" w:hAnsi="Arial" w:cs="Arial"/>
                <w:sz w:val="16"/>
                <w:szCs w:val="18"/>
                <w:lang w:eastAsia="zh-CN"/>
              </w:rPr>
              <w:t>16</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7306A" w:rsidRPr="00E7306A" w:rsidRDefault="00E7306A" w:rsidP="00E7306A">
            <w:pPr>
              <w:spacing w:after="0" w:line="240" w:lineRule="auto"/>
              <w:jc w:val="both"/>
              <w:rPr>
                <w:rFonts w:ascii="Arial" w:hAnsi="Arial" w:cs="Arial"/>
                <w:sz w:val="16"/>
                <w:szCs w:val="18"/>
              </w:rPr>
            </w:pPr>
            <w:r w:rsidRPr="00E7306A">
              <w:rPr>
                <w:rFonts w:ascii="Arial" w:hAnsi="Arial" w:cs="Arial"/>
                <w:sz w:val="16"/>
                <w:szCs w:val="18"/>
              </w:rPr>
              <w:t>Amount of tender Security</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240" w:lineRule="auto"/>
              <w:jc w:val="both"/>
              <w:rPr>
                <w:rFonts w:ascii="Arial" w:hAnsi="Arial" w:cs="Arial"/>
                <w:sz w:val="16"/>
                <w:szCs w:val="18"/>
              </w:rPr>
            </w:pPr>
          </w:p>
        </w:tc>
        <w:tc>
          <w:tcPr>
            <w:tcW w:w="6300" w:type="dxa"/>
            <w:gridSpan w:val="3"/>
            <w:tcBorders>
              <w:top w:val="single" w:sz="4" w:space="0" w:color="auto"/>
              <w:left w:val="nil"/>
              <w:bottom w:val="single" w:sz="4" w:space="0" w:color="auto"/>
              <w:right w:val="single" w:sz="4" w:space="0" w:color="auto"/>
            </w:tcBorders>
            <w:shd w:val="clear" w:color="auto" w:fill="FFFFFF"/>
          </w:tcPr>
          <w:p w:rsidR="00E7306A" w:rsidRPr="00E7306A" w:rsidRDefault="00E7306A" w:rsidP="00E7306A">
            <w:pPr>
              <w:spacing w:after="0" w:line="240" w:lineRule="auto"/>
              <w:rPr>
                <w:rFonts w:ascii="Arial" w:hAnsi="Arial" w:cs="Arial"/>
                <w:sz w:val="16"/>
                <w:szCs w:val="18"/>
              </w:rPr>
            </w:pPr>
            <w:proofErr w:type="gramStart"/>
            <w:r w:rsidRPr="00E7306A">
              <w:rPr>
                <w:rFonts w:ascii="Arial" w:hAnsi="Arial" w:cs="Arial"/>
                <w:sz w:val="16"/>
                <w:szCs w:val="18"/>
              </w:rPr>
              <w:t>Tk.28.00  (</w:t>
            </w:r>
            <w:proofErr w:type="gramEnd"/>
            <w:r w:rsidRPr="00E7306A">
              <w:rPr>
                <w:rFonts w:ascii="Arial" w:hAnsi="Arial" w:cs="Arial"/>
                <w:sz w:val="16"/>
                <w:szCs w:val="18"/>
              </w:rPr>
              <w:t xml:space="preserve"> Twenty eight ) Lac Only.</w:t>
            </w:r>
          </w:p>
        </w:tc>
      </w:tr>
      <w:tr w:rsidR="00E7306A" w:rsidRPr="00E7306A" w:rsidTr="00E7306A">
        <w:tc>
          <w:tcPr>
            <w:tcW w:w="474" w:type="dxa"/>
            <w:gridSpan w:val="2"/>
            <w:tcBorders>
              <w:top w:val="single" w:sz="4" w:space="0" w:color="auto"/>
              <w:left w:val="single" w:sz="4" w:space="0" w:color="auto"/>
              <w:bottom w:val="single" w:sz="4" w:space="0" w:color="auto"/>
              <w:right w:val="single" w:sz="4" w:space="0" w:color="auto"/>
            </w:tcBorders>
          </w:tcPr>
          <w:p w:rsidR="00E7306A" w:rsidRDefault="00E7306A" w:rsidP="00E7306A">
            <w:pPr>
              <w:spacing w:after="0" w:line="240" w:lineRule="auto"/>
              <w:jc w:val="center"/>
              <w:rPr>
                <w:rFonts w:ascii="Arial" w:eastAsia="SimSun" w:hAnsi="Arial" w:cs="Arial"/>
                <w:sz w:val="16"/>
                <w:szCs w:val="18"/>
                <w:lang w:eastAsia="zh-CN"/>
              </w:rPr>
            </w:pPr>
            <w:r>
              <w:rPr>
                <w:rFonts w:ascii="Arial" w:eastAsia="SimSun" w:hAnsi="Arial" w:cs="Arial"/>
                <w:sz w:val="16"/>
                <w:szCs w:val="18"/>
                <w:lang w:eastAsia="zh-CN"/>
              </w:rPr>
              <w:t>17</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7306A" w:rsidRPr="00E7306A" w:rsidRDefault="00E7306A" w:rsidP="00E7306A">
            <w:pPr>
              <w:spacing w:after="0" w:line="240" w:lineRule="auto"/>
              <w:jc w:val="both"/>
              <w:rPr>
                <w:rFonts w:ascii="Arial" w:hAnsi="Arial" w:cs="Arial"/>
                <w:sz w:val="16"/>
                <w:szCs w:val="18"/>
              </w:rPr>
            </w:pPr>
            <w:r w:rsidRPr="00E7306A">
              <w:rPr>
                <w:rFonts w:ascii="Arial" w:hAnsi="Arial" w:cs="Arial"/>
                <w:sz w:val="16"/>
                <w:szCs w:val="18"/>
              </w:rPr>
              <w:t>Completion time of work</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240" w:lineRule="auto"/>
              <w:jc w:val="both"/>
              <w:rPr>
                <w:rFonts w:ascii="Arial" w:hAnsi="Arial" w:cs="Arial"/>
                <w:sz w:val="16"/>
                <w:szCs w:val="18"/>
              </w:rPr>
            </w:pPr>
          </w:p>
        </w:tc>
        <w:tc>
          <w:tcPr>
            <w:tcW w:w="6300" w:type="dxa"/>
            <w:gridSpan w:val="3"/>
            <w:tcBorders>
              <w:top w:val="single" w:sz="4" w:space="0" w:color="auto"/>
              <w:left w:val="nil"/>
              <w:bottom w:val="single" w:sz="4" w:space="0" w:color="auto"/>
              <w:right w:val="single" w:sz="4" w:space="0" w:color="auto"/>
            </w:tcBorders>
            <w:shd w:val="clear" w:color="auto" w:fill="FFFFFF"/>
          </w:tcPr>
          <w:p w:rsidR="00E7306A" w:rsidRPr="00E7306A" w:rsidRDefault="00E7306A" w:rsidP="00E7306A">
            <w:pPr>
              <w:spacing w:after="0" w:line="240" w:lineRule="auto"/>
              <w:rPr>
                <w:rFonts w:ascii="Arial" w:hAnsi="Arial" w:cs="Arial"/>
                <w:sz w:val="16"/>
                <w:szCs w:val="18"/>
              </w:rPr>
            </w:pPr>
            <w:r w:rsidRPr="00E7306A">
              <w:rPr>
                <w:rFonts w:ascii="Arial" w:hAnsi="Arial" w:cs="Arial"/>
                <w:sz w:val="16"/>
                <w:szCs w:val="18"/>
              </w:rPr>
              <w:t>24</w:t>
            </w:r>
            <w:proofErr w:type="gramStart"/>
            <w:r w:rsidRPr="00E7306A">
              <w:rPr>
                <w:rFonts w:ascii="Arial" w:hAnsi="Arial" w:cs="Arial"/>
                <w:sz w:val="16"/>
                <w:szCs w:val="18"/>
              </w:rPr>
              <w:t>( Twenty</w:t>
            </w:r>
            <w:proofErr w:type="gramEnd"/>
            <w:r w:rsidRPr="00E7306A">
              <w:rPr>
                <w:rFonts w:ascii="Arial" w:hAnsi="Arial" w:cs="Arial"/>
                <w:sz w:val="16"/>
                <w:szCs w:val="18"/>
              </w:rPr>
              <w:t xml:space="preserve"> four)  Months.</w:t>
            </w:r>
          </w:p>
        </w:tc>
      </w:tr>
      <w:tr w:rsidR="00E7306A" w:rsidRPr="00E7306A" w:rsidTr="00E7306A">
        <w:tc>
          <w:tcPr>
            <w:tcW w:w="474" w:type="dxa"/>
            <w:gridSpan w:val="2"/>
            <w:tcBorders>
              <w:top w:val="single" w:sz="4" w:space="0" w:color="auto"/>
              <w:left w:val="single" w:sz="4" w:space="0" w:color="auto"/>
              <w:bottom w:val="single" w:sz="4" w:space="0" w:color="auto"/>
              <w:right w:val="single" w:sz="4" w:space="0" w:color="auto"/>
            </w:tcBorders>
          </w:tcPr>
          <w:p w:rsidR="00E7306A" w:rsidRDefault="00E7306A" w:rsidP="00E7306A">
            <w:pPr>
              <w:spacing w:after="0" w:line="240" w:lineRule="auto"/>
              <w:jc w:val="center"/>
              <w:rPr>
                <w:rFonts w:ascii="Arial" w:eastAsia="SimSun" w:hAnsi="Arial" w:cs="Arial"/>
                <w:sz w:val="16"/>
                <w:szCs w:val="18"/>
                <w:lang w:eastAsia="zh-CN"/>
              </w:rPr>
            </w:pPr>
            <w:r>
              <w:rPr>
                <w:rFonts w:ascii="Arial" w:eastAsia="SimSun" w:hAnsi="Arial" w:cs="Arial"/>
                <w:sz w:val="16"/>
                <w:szCs w:val="18"/>
                <w:lang w:eastAsia="zh-CN"/>
              </w:rPr>
              <w:t>18</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7306A" w:rsidRPr="00E7306A" w:rsidRDefault="00E7306A" w:rsidP="00E7306A">
            <w:pPr>
              <w:spacing w:after="0" w:line="240" w:lineRule="auto"/>
              <w:jc w:val="both"/>
              <w:rPr>
                <w:rFonts w:ascii="Arial" w:hAnsi="Arial" w:cs="Arial"/>
                <w:sz w:val="16"/>
                <w:szCs w:val="18"/>
              </w:rPr>
            </w:pPr>
            <w:r w:rsidRPr="00E7306A">
              <w:rPr>
                <w:rFonts w:ascii="Arial" w:hAnsi="Arial" w:cs="Arial"/>
                <w:sz w:val="16"/>
                <w:szCs w:val="18"/>
              </w:rPr>
              <w:t>Tender Validity Period</w:t>
            </w:r>
          </w:p>
        </w:tc>
        <w:tc>
          <w:tcPr>
            <w:tcW w:w="450" w:type="dxa"/>
            <w:tcBorders>
              <w:top w:val="single" w:sz="4" w:space="0" w:color="auto"/>
              <w:left w:val="single" w:sz="4" w:space="0" w:color="auto"/>
              <w:bottom w:val="single" w:sz="4" w:space="0" w:color="auto"/>
              <w:right w:val="nil"/>
            </w:tcBorders>
            <w:shd w:val="clear" w:color="auto" w:fill="FFFFFF"/>
          </w:tcPr>
          <w:p w:rsidR="00E7306A" w:rsidRPr="00E7306A" w:rsidRDefault="00E7306A" w:rsidP="00E7306A">
            <w:pPr>
              <w:spacing w:after="0" w:line="240" w:lineRule="auto"/>
              <w:jc w:val="both"/>
              <w:rPr>
                <w:rFonts w:ascii="Arial" w:hAnsi="Arial" w:cs="Arial"/>
                <w:sz w:val="16"/>
                <w:szCs w:val="18"/>
              </w:rPr>
            </w:pPr>
          </w:p>
        </w:tc>
        <w:tc>
          <w:tcPr>
            <w:tcW w:w="6300" w:type="dxa"/>
            <w:gridSpan w:val="3"/>
            <w:tcBorders>
              <w:top w:val="single" w:sz="4" w:space="0" w:color="auto"/>
              <w:left w:val="nil"/>
              <w:bottom w:val="single" w:sz="4" w:space="0" w:color="auto"/>
              <w:right w:val="single" w:sz="4" w:space="0" w:color="auto"/>
            </w:tcBorders>
            <w:shd w:val="clear" w:color="auto" w:fill="FFFFFF"/>
          </w:tcPr>
          <w:p w:rsidR="00E7306A" w:rsidRPr="00E7306A" w:rsidRDefault="00E7306A" w:rsidP="00E7306A">
            <w:pPr>
              <w:spacing w:after="0" w:line="240" w:lineRule="auto"/>
              <w:rPr>
                <w:rFonts w:ascii="Arial" w:hAnsi="Arial" w:cs="Arial"/>
                <w:sz w:val="16"/>
                <w:szCs w:val="18"/>
              </w:rPr>
            </w:pPr>
            <w:r w:rsidRPr="00E7306A">
              <w:rPr>
                <w:rFonts w:ascii="Arial" w:hAnsi="Arial" w:cs="Arial"/>
                <w:sz w:val="16"/>
                <w:szCs w:val="18"/>
              </w:rPr>
              <w:t>120 days.</w:t>
            </w:r>
          </w:p>
        </w:tc>
      </w:tr>
      <w:tr w:rsidR="00E7306A" w:rsidRPr="00E7306A" w:rsidTr="00E7306A">
        <w:tc>
          <w:tcPr>
            <w:tcW w:w="468" w:type="dxa"/>
            <w:tcBorders>
              <w:top w:val="single" w:sz="4" w:space="0" w:color="auto"/>
              <w:left w:val="single" w:sz="4" w:space="0" w:color="auto"/>
              <w:bottom w:val="single" w:sz="4" w:space="0" w:color="auto"/>
              <w:right w:val="single" w:sz="4" w:space="0" w:color="auto"/>
            </w:tcBorders>
            <w:vAlign w:val="center"/>
            <w:hideMark/>
          </w:tcPr>
          <w:p w:rsidR="00E7306A" w:rsidRDefault="00E7306A" w:rsidP="00E7306A">
            <w:pPr>
              <w:spacing w:after="0" w:line="240" w:lineRule="auto"/>
              <w:rPr>
                <w:rFonts w:ascii="Arial" w:eastAsia="SimSun" w:hAnsi="Arial" w:cs="Arial"/>
                <w:sz w:val="16"/>
                <w:szCs w:val="18"/>
              </w:rPr>
            </w:pPr>
            <w:r>
              <w:rPr>
                <w:rFonts w:ascii="Arial" w:eastAsia="SimSun" w:hAnsi="Arial" w:cs="Arial"/>
                <w:sz w:val="16"/>
                <w:szCs w:val="18"/>
              </w:rPr>
              <w:t>21</w:t>
            </w:r>
          </w:p>
        </w:tc>
        <w:tc>
          <w:tcPr>
            <w:tcW w:w="3222" w:type="dxa"/>
            <w:gridSpan w:val="2"/>
            <w:tcBorders>
              <w:top w:val="single" w:sz="4" w:space="0" w:color="auto"/>
              <w:left w:val="single" w:sz="4" w:space="0" w:color="auto"/>
              <w:bottom w:val="single" w:sz="4" w:space="0" w:color="auto"/>
              <w:right w:val="single" w:sz="4" w:space="0" w:color="auto"/>
            </w:tcBorders>
            <w:vAlign w:val="center"/>
            <w:hideMark/>
          </w:tcPr>
          <w:p w:rsidR="00E7306A" w:rsidRDefault="00E7306A" w:rsidP="00E7306A">
            <w:pPr>
              <w:spacing w:after="0" w:line="240" w:lineRule="auto"/>
              <w:rPr>
                <w:rFonts w:ascii="Arial" w:eastAsia="SimSun" w:hAnsi="Arial" w:cs="Arial"/>
                <w:sz w:val="16"/>
                <w:szCs w:val="18"/>
              </w:rPr>
            </w:pPr>
            <w:r w:rsidRPr="00E7306A">
              <w:rPr>
                <w:rFonts w:ascii="Arial" w:hAnsi="Arial" w:cs="Arial"/>
                <w:sz w:val="16"/>
                <w:szCs w:val="18"/>
              </w:rPr>
              <w:t>Name of Official Inviting Tender</w:t>
            </w:r>
          </w:p>
        </w:tc>
        <w:tc>
          <w:tcPr>
            <w:tcW w:w="450" w:type="dxa"/>
            <w:tcBorders>
              <w:top w:val="single" w:sz="4" w:space="0" w:color="auto"/>
              <w:left w:val="single" w:sz="4" w:space="0" w:color="auto"/>
              <w:bottom w:val="single" w:sz="4" w:space="0" w:color="auto"/>
              <w:right w:val="nil"/>
            </w:tcBorders>
            <w:vAlign w:val="center"/>
          </w:tcPr>
          <w:p w:rsidR="00E7306A" w:rsidRDefault="00E7306A" w:rsidP="00E7306A">
            <w:pPr>
              <w:spacing w:after="0" w:line="240" w:lineRule="auto"/>
              <w:rPr>
                <w:rFonts w:ascii="Arial" w:eastAsia="SimSun" w:hAnsi="Arial" w:cs="Arial"/>
                <w:sz w:val="16"/>
                <w:szCs w:val="18"/>
              </w:rPr>
            </w:pPr>
          </w:p>
        </w:tc>
        <w:tc>
          <w:tcPr>
            <w:tcW w:w="6300" w:type="dxa"/>
            <w:gridSpan w:val="3"/>
            <w:tcBorders>
              <w:top w:val="single" w:sz="4" w:space="0" w:color="auto"/>
              <w:left w:val="nil"/>
              <w:bottom w:val="single" w:sz="4" w:space="0" w:color="auto"/>
              <w:right w:val="single" w:sz="4" w:space="0" w:color="auto"/>
            </w:tcBorders>
            <w:shd w:val="clear" w:color="auto" w:fill="FFFFFF"/>
            <w:hideMark/>
          </w:tcPr>
          <w:p w:rsidR="00E7306A" w:rsidRPr="00A667D6" w:rsidRDefault="00E7306A" w:rsidP="00E7306A">
            <w:pPr>
              <w:spacing w:after="0" w:line="240" w:lineRule="auto"/>
              <w:jc w:val="both"/>
              <w:rPr>
                <w:rFonts w:ascii="Arial" w:eastAsia="SimSun" w:hAnsi="Arial" w:cs="Arial"/>
                <w:b/>
                <w:sz w:val="16"/>
                <w:szCs w:val="18"/>
                <w:lang w:eastAsia="zh-CN"/>
              </w:rPr>
            </w:pPr>
            <w:r w:rsidRPr="00E7306A">
              <w:rPr>
                <w:rFonts w:ascii="Arial" w:hAnsi="Arial" w:cs="Arial"/>
                <w:b/>
                <w:sz w:val="16"/>
                <w:szCs w:val="18"/>
              </w:rPr>
              <w:t xml:space="preserve">Manik Lal Das. </w:t>
            </w:r>
          </w:p>
        </w:tc>
      </w:tr>
      <w:tr w:rsidR="00E7306A" w:rsidRPr="00E7306A" w:rsidTr="00E7306A">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240" w:lineRule="auto"/>
              <w:jc w:val="both"/>
              <w:rPr>
                <w:rFonts w:ascii="Arial" w:eastAsia="SimSun" w:hAnsi="Arial" w:cs="Arial"/>
                <w:sz w:val="16"/>
                <w:szCs w:val="18"/>
              </w:rPr>
            </w:pPr>
            <w:r w:rsidRPr="00E7306A">
              <w:rPr>
                <w:rFonts w:ascii="Arial" w:hAnsi="Arial" w:cs="Arial"/>
                <w:sz w:val="16"/>
                <w:szCs w:val="18"/>
              </w:rPr>
              <w:t>22</w:t>
            </w:r>
          </w:p>
        </w:tc>
        <w:tc>
          <w:tcPr>
            <w:tcW w:w="32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240" w:lineRule="auto"/>
              <w:jc w:val="both"/>
              <w:rPr>
                <w:rFonts w:ascii="Arial" w:eastAsia="SimSun" w:hAnsi="Arial" w:cs="Arial"/>
                <w:sz w:val="16"/>
                <w:szCs w:val="18"/>
              </w:rPr>
            </w:pPr>
            <w:r w:rsidRPr="00E7306A">
              <w:rPr>
                <w:rFonts w:ascii="Arial" w:hAnsi="Arial" w:cs="Arial"/>
                <w:sz w:val="16"/>
                <w:szCs w:val="18"/>
              </w:rPr>
              <w:t>Designation of Official Inviting Tender</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240" w:lineRule="auto"/>
              <w:jc w:val="both"/>
              <w:rPr>
                <w:rFonts w:ascii="Arial" w:eastAsia="SimSun" w:hAnsi="Arial" w:cs="Arial"/>
                <w:sz w:val="16"/>
                <w:szCs w:val="18"/>
              </w:rPr>
            </w:pPr>
          </w:p>
        </w:tc>
        <w:tc>
          <w:tcPr>
            <w:tcW w:w="6300" w:type="dxa"/>
            <w:gridSpan w:val="3"/>
            <w:tcBorders>
              <w:top w:val="single" w:sz="4" w:space="0" w:color="auto"/>
              <w:left w:val="nil"/>
              <w:bottom w:val="single" w:sz="4" w:space="0" w:color="auto"/>
              <w:right w:val="single" w:sz="4" w:space="0" w:color="auto"/>
            </w:tcBorders>
            <w:shd w:val="clear" w:color="auto" w:fill="FFFFFF"/>
            <w:hideMark/>
          </w:tcPr>
          <w:p w:rsidR="00E7306A" w:rsidRDefault="00E7306A" w:rsidP="00E7306A">
            <w:pPr>
              <w:spacing w:after="0" w:line="240" w:lineRule="auto"/>
              <w:jc w:val="both"/>
              <w:rPr>
                <w:rFonts w:ascii="Arial" w:eastAsia="SimSun" w:hAnsi="Arial" w:cs="Arial"/>
                <w:sz w:val="16"/>
                <w:szCs w:val="18"/>
                <w:lang w:eastAsia="zh-CN"/>
              </w:rPr>
            </w:pPr>
            <w:r w:rsidRPr="00E7306A">
              <w:rPr>
                <w:rFonts w:ascii="Arial" w:hAnsi="Arial" w:cs="Arial"/>
                <w:sz w:val="16"/>
                <w:szCs w:val="18"/>
              </w:rPr>
              <w:t xml:space="preserve">Executive </w:t>
            </w:r>
            <w:proofErr w:type="gramStart"/>
            <w:r w:rsidRPr="00E7306A">
              <w:rPr>
                <w:rFonts w:ascii="Arial" w:hAnsi="Arial" w:cs="Arial"/>
                <w:sz w:val="16"/>
                <w:szCs w:val="18"/>
              </w:rPr>
              <w:t>Engineer .</w:t>
            </w:r>
            <w:proofErr w:type="gramEnd"/>
          </w:p>
        </w:tc>
      </w:tr>
      <w:tr w:rsidR="00E7306A" w:rsidRPr="00E7306A" w:rsidTr="00E7306A">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240" w:lineRule="auto"/>
              <w:jc w:val="both"/>
              <w:rPr>
                <w:rFonts w:ascii="Arial" w:eastAsia="SimSun" w:hAnsi="Arial" w:cs="Arial"/>
                <w:sz w:val="16"/>
                <w:szCs w:val="18"/>
              </w:rPr>
            </w:pPr>
            <w:r w:rsidRPr="00E7306A">
              <w:rPr>
                <w:rFonts w:ascii="Arial" w:hAnsi="Arial" w:cs="Arial"/>
                <w:sz w:val="16"/>
                <w:szCs w:val="18"/>
              </w:rPr>
              <w:t>23</w:t>
            </w:r>
          </w:p>
        </w:tc>
        <w:tc>
          <w:tcPr>
            <w:tcW w:w="32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240" w:lineRule="auto"/>
              <w:jc w:val="both"/>
              <w:rPr>
                <w:rFonts w:ascii="Arial" w:eastAsia="SimSun" w:hAnsi="Arial" w:cs="Arial"/>
                <w:sz w:val="16"/>
                <w:szCs w:val="18"/>
              </w:rPr>
            </w:pPr>
            <w:r w:rsidRPr="00E7306A">
              <w:rPr>
                <w:rFonts w:ascii="Arial" w:hAnsi="Arial" w:cs="Arial"/>
                <w:sz w:val="16"/>
                <w:szCs w:val="18"/>
              </w:rPr>
              <w:t>Address of Official Inviting Tender</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240" w:lineRule="auto"/>
              <w:jc w:val="both"/>
              <w:rPr>
                <w:rFonts w:ascii="Arial" w:eastAsia="SimSun" w:hAnsi="Arial" w:cs="Arial"/>
                <w:sz w:val="16"/>
                <w:szCs w:val="18"/>
              </w:rPr>
            </w:pPr>
          </w:p>
        </w:tc>
        <w:tc>
          <w:tcPr>
            <w:tcW w:w="6300" w:type="dxa"/>
            <w:gridSpan w:val="3"/>
            <w:tcBorders>
              <w:top w:val="single" w:sz="4" w:space="0" w:color="auto"/>
              <w:left w:val="nil"/>
              <w:bottom w:val="single" w:sz="4" w:space="0" w:color="auto"/>
              <w:right w:val="single" w:sz="4" w:space="0" w:color="auto"/>
            </w:tcBorders>
            <w:shd w:val="clear" w:color="auto" w:fill="FFFFFF"/>
          </w:tcPr>
          <w:p w:rsidR="00E7306A" w:rsidRPr="00E7306A" w:rsidRDefault="00E7306A" w:rsidP="00E7306A">
            <w:pPr>
              <w:spacing w:after="0" w:line="240" w:lineRule="auto"/>
              <w:jc w:val="both"/>
              <w:rPr>
                <w:rFonts w:ascii="Arial" w:hAnsi="Arial" w:cs="Arial"/>
                <w:sz w:val="16"/>
                <w:szCs w:val="18"/>
              </w:rPr>
            </w:pPr>
            <w:r w:rsidRPr="00E7306A">
              <w:rPr>
                <w:rFonts w:ascii="Arial" w:hAnsi="Arial" w:cs="Arial"/>
                <w:sz w:val="16"/>
                <w:szCs w:val="18"/>
              </w:rPr>
              <w:t>Faridpur P.W.D. Division, Faridpur.</w:t>
            </w:r>
          </w:p>
        </w:tc>
      </w:tr>
      <w:tr w:rsidR="00E7306A" w:rsidRPr="00E7306A" w:rsidTr="00E7306A">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240" w:lineRule="auto"/>
              <w:jc w:val="both"/>
              <w:rPr>
                <w:rFonts w:ascii="Arial" w:eastAsia="SimSun" w:hAnsi="Arial" w:cs="Arial"/>
                <w:sz w:val="16"/>
                <w:szCs w:val="18"/>
              </w:rPr>
            </w:pPr>
            <w:r w:rsidRPr="00E7306A">
              <w:rPr>
                <w:rFonts w:ascii="Arial" w:hAnsi="Arial" w:cs="Arial"/>
                <w:sz w:val="16"/>
                <w:szCs w:val="18"/>
              </w:rPr>
              <w:t>24</w:t>
            </w:r>
          </w:p>
        </w:tc>
        <w:tc>
          <w:tcPr>
            <w:tcW w:w="32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06A" w:rsidRDefault="00E7306A" w:rsidP="00E7306A">
            <w:pPr>
              <w:spacing w:after="0" w:line="240" w:lineRule="auto"/>
              <w:jc w:val="both"/>
              <w:rPr>
                <w:rFonts w:ascii="Arial" w:eastAsia="SimSun" w:hAnsi="Arial" w:cs="Arial"/>
                <w:sz w:val="16"/>
                <w:szCs w:val="18"/>
              </w:rPr>
            </w:pPr>
            <w:r w:rsidRPr="00E7306A">
              <w:rPr>
                <w:rFonts w:ascii="Arial" w:hAnsi="Arial" w:cs="Arial"/>
                <w:sz w:val="16"/>
                <w:szCs w:val="18"/>
              </w:rPr>
              <w:t>Contact details of Official Inviting Tender</w:t>
            </w:r>
          </w:p>
        </w:tc>
        <w:tc>
          <w:tcPr>
            <w:tcW w:w="450" w:type="dxa"/>
            <w:tcBorders>
              <w:top w:val="single" w:sz="4" w:space="0" w:color="auto"/>
              <w:left w:val="single" w:sz="4" w:space="0" w:color="auto"/>
              <w:bottom w:val="single" w:sz="4" w:space="0" w:color="auto"/>
              <w:right w:val="nil"/>
            </w:tcBorders>
            <w:shd w:val="clear" w:color="auto" w:fill="FFFFFF"/>
          </w:tcPr>
          <w:p w:rsidR="00E7306A" w:rsidRDefault="00E7306A" w:rsidP="00E7306A">
            <w:pPr>
              <w:spacing w:after="0" w:line="240" w:lineRule="auto"/>
              <w:jc w:val="both"/>
              <w:rPr>
                <w:rFonts w:ascii="Arial" w:eastAsia="SimSun" w:hAnsi="Arial" w:cs="Arial"/>
                <w:sz w:val="16"/>
                <w:szCs w:val="18"/>
              </w:rPr>
            </w:pPr>
          </w:p>
        </w:tc>
        <w:tc>
          <w:tcPr>
            <w:tcW w:w="1800" w:type="dxa"/>
            <w:tcBorders>
              <w:top w:val="single" w:sz="4" w:space="0" w:color="auto"/>
              <w:left w:val="nil"/>
              <w:bottom w:val="single" w:sz="4" w:space="0" w:color="auto"/>
              <w:right w:val="nil"/>
            </w:tcBorders>
            <w:shd w:val="clear" w:color="auto" w:fill="FFFFFF"/>
            <w:hideMark/>
          </w:tcPr>
          <w:p w:rsidR="00E7306A" w:rsidRDefault="00E7306A" w:rsidP="00E7306A">
            <w:pPr>
              <w:spacing w:after="0" w:line="240" w:lineRule="auto"/>
              <w:jc w:val="both"/>
              <w:rPr>
                <w:rFonts w:ascii="Arial" w:eastAsia="SimSun" w:hAnsi="Arial" w:cs="Arial"/>
                <w:sz w:val="16"/>
                <w:szCs w:val="24"/>
                <w:lang w:eastAsia="zh-CN"/>
              </w:rPr>
            </w:pPr>
            <w:r w:rsidRPr="00E7306A">
              <w:rPr>
                <w:rFonts w:ascii="Arial" w:hAnsi="Arial" w:cs="Arial"/>
                <w:sz w:val="16"/>
              </w:rPr>
              <w:t>Tel.No. (0631)63257</w:t>
            </w:r>
          </w:p>
        </w:tc>
        <w:tc>
          <w:tcPr>
            <w:tcW w:w="1800" w:type="dxa"/>
            <w:tcBorders>
              <w:top w:val="single" w:sz="4" w:space="0" w:color="auto"/>
              <w:left w:val="single" w:sz="4" w:space="0" w:color="auto"/>
              <w:bottom w:val="single" w:sz="4" w:space="0" w:color="auto"/>
              <w:right w:val="nil"/>
            </w:tcBorders>
            <w:shd w:val="clear" w:color="auto" w:fill="FFFFFF"/>
            <w:hideMark/>
          </w:tcPr>
          <w:p w:rsidR="00E7306A" w:rsidRDefault="00E7306A" w:rsidP="00E7306A">
            <w:pPr>
              <w:spacing w:after="0" w:line="240" w:lineRule="auto"/>
              <w:jc w:val="center"/>
              <w:rPr>
                <w:rFonts w:ascii="Arial" w:eastAsia="SimSun" w:hAnsi="Arial" w:cs="Arial"/>
                <w:sz w:val="16"/>
                <w:szCs w:val="24"/>
                <w:lang w:eastAsia="zh-CN"/>
              </w:rPr>
            </w:pPr>
            <w:r w:rsidRPr="00E7306A">
              <w:rPr>
                <w:rFonts w:ascii="Arial" w:hAnsi="Arial" w:cs="Arial"/>
                <w:sz w:val="16"/>
              </w:rPr>
              <w:t>Fax No. 0631-61468</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E7306A" w:rsidRDefault="00E7306A" w:rsidP="00E7306A">
            <w:pPr>
              <w:spacing w:after="0" w:line="240" w:lineRule="auto"/>
              <w:jc w:val="center"/>
              <w:rPr>
                <w:rFonts w:ascii="Arial" w:eastAsia="SimSun" w:hAnsi="Arial" w:cs="Arial"/>
                <w:sz w:val="16"/>
                <w:szCs w:val="24"/>
                <w:lang w:eastAsia="zh-CN"/>
              </w:rPr>
            </w:pPr>
            <w:proofErr w:type="gramStart"/>
            <w:r w:rsidRPr="00E7306A">
              <w:rPr>
                <w:rFonts w:ascii="Arial" w:hAnsi="Arial" w:cs="Arial"/>
                <w:sz w:val="16"/>
              </w:rPr>
              <w:t>e-mail</w:t>
            </w:r>
            <w:proofErr w:type="gramEnd"/>
            <w:r w:rsidRPr="00E7306A">
              <w:rPr>
                <w:rFonts w:ascii="Arial" w:hAnsi="Arial" w:cs="Arial"/>
                <w:sz w:val="16"/>
              </w:rPr>
              <w:t xml:space="preserve"> ee farid @ pwd.gov.bd.</w:t>
            </w:r>
          </w:p>
        </w:tc>
      </w:tr>
    </w:tbl>
    <w:p w:rsidR="00E7306A" w:rsidRDefault="00E7306A" w:rsidP="00E7306A">
      <w:pPr>
        <w:jc w:val="right"/>
        <w:rPr>
          <w:rFonts w:ascii="Arial" w:hAnsi="Arial" w:cs="Arial"/>
          <w:sz w:val="20"/>
        </w:rPr>
      </w:pPr>
    </w:p>
    <w:p w:rsidR="009B2691" w:rsidRPr="009B2691" w:rsidRDefault="009B2691" w:rsidP="00E7306A">
      <w:pPr>
        <w:jc w:val="right"/>
        <w:rPr>
          <w:rFonts w:ascii="Arial" w:hAnsi="Arial" w:cs="Arial"/>
          <w:sz w:val="8"/>
        </w:rPr>
      </w:pPr>
    </w:p>
    <w:tbl>
      <w:tblPr>
        <w:tblW w:w="9900" w:type="dxa"/>
        <w:tblInd w:w="-432" w:type="dxa"/>
        <w:tblLayout w:type="fixed"/>
        <w:tblLook w:val="04A0"/>
      </w:tblPr>
      <w:tblGrid>
        <w:gridCol w:w="2340"/>
        <w:gridCol w:w="2519"/>
        <w:gridCol w:w="2611"/>
        <w:gridCol w:w="2430"/>
      </w:tblGrid>
      <w:tr w:rsidR="00E7306A" w:rsidRPr="009B2691" w:rsidTr="00E7306A">
        <w:tc>
          <w:tcPr>
            <w:tcW w:w="2340" w:type="dxa"/>
            <w:hideMark/>
          </w:tcPr>
          <w:p w:rsidR="00E7306A" w:rsidRPr="00E7306A" w:rsidRDefault="00E7306A" w:rsidP="00E7306A">
            <w:pPr>
              <w:spacing w:after="0" w:line="240" w:lineRule="auto"/>
              <w:jc w:val="center"/>
              <w:rPr>
                <w:sz w:val="14"/>
              </w:rPr>
            </w:pPr>
          </w:p>
        </w:tc>
        <w:tc>
          <w:tcPr>
            <w:tcW w:w="2519" w:type="dxa"/>
            <w:hideMark/>
          </w:tcPr>
          <w:p w:rsidR="00E7306A" w:rsidRPr="00E7306A" w:rsidRDefault="00E7306A" w:rsidP="00E7306A">
            <w:pPr>
              <w:spacing w:after="0" w:line="240" w:lineRule="auto"/>
              <w:jc w:val="center"/>
              <w:rPr>
                <w:sz w:val="14"/>
              </w:rPr>
            </w:pPr>
          </w:p>
        </w:tc>
        <w:tc>
          <w:tcPr>
            <w:tcW w:w="2611" w:type="dxa"/>
            <w:hideMark/>
          </w:tcPr>
          <w:p w:rsidR="00E7306A" w:rsidRPr="00E7306A" w:rsidRDefault="00E7306A" w:rsidP="00E7306A">
            <w:pPr>
              <w:spacing w:after="0" w:line="240" w:lineRule="auto"/>
              <w:jc w:val="center"/>
              <w:rPr>
                <w:sz w:val="14"/>
              </w:rPr>
            </w:pPr>
          </w:p>
        </w:tc>
        <w:tc>
          <w:tcPr>
            <w:tcW w:w="2430" w:type="dxa"/>
            <w:hideMark/>
          </w:tcPr>
          <w:p w:rsidR="00E7306A" w:rsidRPr="009B2691" w:rsidRDefault="00E7306A" w:rsidP="00E7306A">
            <w:pPr>
              <w:spacing w:after="0" w:line="240" w:lineRule="auto"/>
              <w:jc w:val="center"/>
              <w:rPr>
                <w:rFonts w:ascii="Arial" w:hAnsi="Arial" w:cs="Arial"/>
                <w:sz w:val="20"/>
                <w:szCs w:val="16"/>
              </w:rPr>
            </w:pPr>
            <w:r w:rsidRPr="009B2691">
              <w:rPr>
                <w:rFonts w:ascii="Arial" w:hAnsi="Arial" w:cs="Arial"/>
                <w:sz w:val="20"/>
                <w:szCs w:val="16"/>
              </w:rPr>
              <w:t>( Manik Lal Das )</w:t>
            </w:r>
          </w:p>
          <w:p w:rsidR="00E7306A" w:rsidRPr="009B2691" w:rsidRDefault="00E7306A" w:rsidP="00E7306A">
            <w:pPr>
              <w:spacing w:after="0" w:line="240" w:lineRule="auto"/>
              <w:jc w:val="center"/>
              <w:rPr>
                <w:rFonts w:ascii="Arial" w:hAnsi="Arial" w:cs="Arial"/>
                <w:sz w:val="20"/>
                <w:szCs w:val="16"/>
              </w:rPr>
            </w:pPr>
            <w:r w:rsidRPr="009B2691">
              <w:rPr>
                <w:rFonts w:ascii="Arial" w:hAnsi="Arial" w:cs="Arial"/>
                <w:sz w:val="20"/>
                <w:szCs w:val="16"/>
              </w:rPr>
              <w:t>Executive Engineer</w:t>
            </w:r>
          </w:p>
          <w:p w:rsidR="00E7306A" w:rsidRPr="009B2691" w:rsidRDefault="00E7306A" w:rsidP="00E7306A">
            <w:pPr>
              <w:spacing w:after="0" w:line="240" w:lineRule="auto"/>
              <w:jc w:val="center"/>
              <w:rPr>
                <w:rFonts w:ascii="Arial" w:hAnsi="Arial" w:cs="Arial"/>
                <w:sz w:val="20"/>
                <w:szCs w:val="16"/>
              </w:rPr>
            </w:pPr>
            <w:r w:rsidRPr="009B2691">
              <w:rPr>
                <w:rFonts w:ascii="Arial" w:hAnsi="Arial" w:cs="Arial"/>
                <w:sz w:val="20"/>
                <w:szCs w:val="16"/>
              </w:rPr>
              <w:t>Faridpur P.W.D.Division.</w:t>
            </w:r>
          </w:p>
        </w:tc>
      </w:tr>
    </w:tbl>
    <w:p w:rsidR="00E7306A" w:rsidRDefault="00E7306A" w:rsidP="00E7306A">
      <w:pPr>
        <w:spacing w:after="0"/>
        <w:jc w:val="center"/>
        <w:rPr>
          <w:rFonts w:ascii="Arial" w:hAnsi="Arial" w:cs="Arial"/>
          <w:sz w:val="16"/>
        </w:rPr>
      </w:pPr>
    </w:p>
    <w:p w:rsidR="005853FE" w:rsidRDefault="005853FE"/>
    <w:sectPr w:rsidR="005853FE" w:rsidSect="002D476A">
      <w:pgSz w:w="12240" w:h="15840" w:code="1"/>
      <w:pgMar w:top="864"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7306A"/>
    <w:rsid w:val="002D476A"/>
    <w:rsid w:val="004A64FF"/>
    <w:rsid w:val="005853FE"/>
    <w:rsid w:val="009B2691"/>
    <w:rsid w:val="009F358B"/>
    <w:rsid w:val="00E73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06A"/>
    <w:pPr>
      <w:spacing w:after="200" w:line="276" w:lineRule="auto"/>
    </w:pPr>
    <w:rPr>
      <w:rFonts w:eastAsia="Times New Roman"/>
      <w:sz w:val="22"/>
      <w:szCs w:val="22"/>
    </w:rPr>
  </w:style>
  <w:style w:type="paragraph" w:styleId="Heading1">
    <w:name w:val="heading 1"/>
    <w:aliases w:val="Document Header1"/>
    <w:basedOn w:val="Normal"/>
    <w:next w:val="Normal"/>
    <w:link w:val="Heading1Char"/>
    <w:qFormat/>
    <w:rsid w:val="00E7306A"/>
    <w:pPr>
      <w:keepNext/>
      <w:spacing w:after="0" w:line="240" w:lineRule="auto"/>
      <w:outlineLvl w:val="0"/>
    </w:pPr>
    <w:rPr>
      <w:rFonts w:ascii="Times New Roman" w:eastAsia="Arial Unicode MS" w:hAnsi="Times New Roman"/>
      <w:sz w:val="24"/>
      <w:szCs w:val="20"/>
    </w:rPr>
  </w:style>
  <w:style w:type="paragraph" w:styleId="Heading2">
    <w:name w:val="heading 2"/>
    <w:basedOn w:val="Normal"/>
    <w:next w:val="Normal"/>
    <w:link w:val="Heading2Char"/>
    <w:unhideWhenUsed/>
    <w:qFormat/>
    <w:rsid w:val="00E7306A"/>
    <w:pPr>
      <w:keepNext/>
      <w:spacing w:after="0" w:line="240" w:lineRule="auto"/>
      <w:jc w:val="both"/>
      <w:outlineLvl w:val="1"/>
    </w:pPr>
    <w:rPr>
      <w:rFonts w:ascii="Times New Roman" w:eastAsia="Arial Unicode MS" w:hAnsi="Times New Roman"/>
      <w:sz w:val="30"/>
      <w:szCs w:val="20"/>
      <w:lang w:val="en-GB"/>
    </w:rPr>
  </w:style>
  <w:style w:type="paragraph" w:styleId="Heading6">
    <w:name w:val="heading 6"/>
    <w:basedOn w:val="Normal"/>
    <w:next w:val="Normal"/>
    <w:link w:val="Heading6Char"/>
    <w:semiHidden/>
    <w:unhideWhenUsed/>
    <w:qFormat/>
    <w:rsid w:val="00E7306A"/>
    <w:pPr>
      <w:keepNext/>
      <w:spacing w:after="0" w:line="240" w:lineRule="auto"/>
      <w:jc w:val="center"/>
      <w:outlineLvl w:val="5"/>
    </w:pPr>
    <w:rPr>
      <w:rFonts w:ascii="Times New Roman" w:eastAsia="Arial Unicode MS"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E7306A"/>
    <w:rPr>
      <w:rFonts w:ascii="Times New Roman" w:eastAsia="Arial Unicode MS" w:hAnsi="Times New Roman" w:cs="Times New Roman"/>
      <w:sz w:val="24"/>
      <w:szCs w:val="20"/>
    </w:rPr>
  </w:style>
  <w:style w:type="character" w:customStyle="1" w:styleId="Heading2Char">
    <w:name w:val="Heading 2 Char"/>
    <w:basedOn w:val="DefaultParagraphFont"/>
    <w:link w:val="Heading2"/>
    <w:rsid w:val="00E7306A"/>
    <w:rPr>
      <w:rFonts w:ascii="Times New Roman" w:eastAsia="Arial Unicode MS" w:hAnsi="Times New Roman" w:cs="Times New Roman"/>
      <w:sz w:val="30"/>
      <w:szCs w:val="20"/>
      <w:lang w:val="en-GB"/>
    </w:rPr>
  </w:style>
  <w:style w:type="character" w:customStyle="1" w:styleId="Heading6Char">
    <w:name w:val="Heading 6 Char"/>
    <w:basedOn w:val="DefaultParagraphFont"/>
    <w:link w:val="Heading6"/>
    <w:semiHidden/>
    <w:rsid w:val="00E7306A"/>
    <w:rPr>
      <w:rFonts w:ascii="Times New Roman" w:eastAsia="Arial Unicode MS" w:hAnsi="Times New Roman" w:cs="Times New Roman"/>
      <w:b/>
      <w:sz w:val="20"/>
      <w:szCs w:val="20"/>
    </w:rPr>
  </w:style>
  <w:style w:type="paragraph" w:styleId="Footer">
    <w:name w:val="footer"/>
    <w:basedOn w:val="Normal"/>
    <w:link w:val="FooterChar"/>
    <w:unhideWhenUsed/>
    <w:rsid w:val="00E7306A"/>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rsid w:val="00E7306A"/>
    <w:rPr>
      <w:rFonts w:ascii="Times New Roman" w:eastAsia="Times New Roman" w:hAnsi="Times New Roman" w:cs="Times New Roman"/>
      <w:sz w:val="28"/>
      <w:szCs w:val="24"/>
    </w:rPr>
  </w:style>
  <w:style w:type="paragraph" w:styleId="Title">
    <w:name w:val="Title"/>
    <w:basedOn w:val="Normal"/>
    <w:link w:val="TitleChar"/>
    <w:qFormat/>
    <w:rsid w:val="00E7306A"/>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E7306A"/>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smart_view</cp:lastModifiedBy>
  <cp:revision>2</cp:revision>
  <dcterms:created xsi:type="dcterms:W3CDTF">2017-06-15T05:15:00Z</dcterms:created>
  <dcterms:modified xsi:type="dcterms:W3CDTF">2017-06-15T05:15:00Z</dcterms:modified>
</cp:coreProperties>
</file>